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32"/>
        </w:rPr>
      </w:pPr>
    </w:p>
    <w:p>
      <w:pPr>
        <w:pStyle w:val="7"/>
        <w:rPr>
          <w:sz w:val="32"/>
        </w:rPr>
      </w:pPr>
    </w:p>
    <w:p>
      <w:pPr>
        <w:pStyle w:val="7"/>
        <w:rPr>
          <w:sz w:val="32"/>
        </w:rPr>
      </w:pPr>
    </w:p>
    <w:p>
      <w:pPr>
        <w:pStyle w:val="7"/>
        <w:rPr>
          <w:sz w:val="32"/>
        </w:rPr>
      </w:pPr>
      <w:r>
        <w:rPr>
          <w:rFonts w:hint="eastAsia"/>
          <w:sz w:val="32"/>
        </w:rPr>
        <w:t>汇智国际旅游发展有限公司</w:t>
      </w:r>
    </w:p>
    <w:p>
      <w:pPr>
        <w:pStyle w:val="7"/>
        <w:rPr>
          <w:szCs w:val="36"/>
        </w:rPr>
      </w:pPr>
      <w:r>
        <w:rPr>
          <w:rFonts w:hint="eastAsia"/>
          <w:szCs w:val="36"/>
        </w:rPr>
        <w:t>酒旅产品分销的合作协议</w:t>
      </w:r>
    </w:p>
    <w:p>
      <w:pPr>
        <w:spacing w:before="97"/>
        <w:ind w:firstLine="720"/>
        <w:rPr>
          <w:sz w:val="36"/>
          <w:szCs w:val="36"/>
        </w:rPr>
      </w:pPr>
    </w:p>
    <w:p>
      <w:pPr>
        <w:spacing w:before="97"/>
        <w:ind w:firstLine="420"/>
        <w:rPr>
          <w:sz w:val="21"/>
          <w:szCs w:val="21"/>
        </w:rPr>
      </w:pPr>
    </w:p>
    <w:p>
      <w:pPr>
        <w:spacing w:before="97"/>
        <w:ind w:firstLine="3454" w:firstLineChars="1645"/>
        <w:rPr>
          <w:sz w:val="21"/>
          <w:szCs w:val="21"/>
        </w:rPr>
      </w:pPr>
      <w:r>
        <w:rPr>
          <w:rFonts w:hint="eastAsia"/>
          <w:sz w:val="21"/>
          <w:szCs w:val="21"/>
        </w:rPr>
        <w:t>甲方协议编号：</w:t>
      </w:r>
    </w:p>
    <w:p>
      <w:pPr>
        <w:spacing w:before="97"/>
        <w:ind w:firstLine="3454" w:firstLineChars="1645"/>
        <w:rPr>
          <w:sz w:val="21"/>
          <w:szCs w:val="21"/>
        </w:rPr>
      </w:pPr>
    </w:p>
    <w:p>
      <w:pPr>
        <w:spacing w:before="97"/>
        <w:ind w:firstLine="3454" w:firstLineChars="1645"/>
        <w:rPr>
          <w:sz w:val="21"/>
          <w:szCs w:val="21"/>
        </w:rPr>
      </w:pPr>
      <w:r>
        <w:rPr>
          <w:rFonts w:hint="eastAsia"/>
          <w:sz w:val="21"/>
          <w:szCs w:val="21"/>
        </w:rPr>
        <w:t>乙方协议编号：</w:t>
      </w: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420"/>
        <w:rPr>
          <w:sz w:val="21"/>
          <w:szCs w:val="21"/>
        </w:rPr>
      </w:pPr>
    </w:p>
    <w:p>
      <w:pPr>
        <w:spacing w:before="97"/>
        <w:ind w:firstLine="199" w:firstLineChars="95"/>
        <w:rPr>
          <w:sz w:val="21"/>
          <w:szCs w:val="21"/>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26" w:charSpace="0"/>
        </w:sectPr>
      </w:pPr>
    </w:p>
    <w:p>
      <w:pPr>
        <w:spacing w:before="489" w:beforeLines="150"/>
        <w:ind w:firstLine="420"/>
        <w:rPr>
          <w:rFonts w:hint="eastAsia" w:ascii="宋体" w:hAnsi="宋体" w:cs="宋体"/>
          <w:sz w:val="21"/>
          <w:szCs w:val="21"/>
        </w:rPr>
      </w:pPr>
      <w:r>
        <w:rPr>
          <w:rFonts w:hint="eastAsia" w:ascii="宋体" w:hAnsi="宋体" w:cs="宋体"/>
          <w:sz w:val="21"/>
          <w:szCs w:val="21"/>
        </w:rPr>
        <w:t>甲方：汇智国际旅游发展有限公司</w:t>
      </w:r>
    </w:p>
    <w:p>
      <w:pPr>
        <w:spacing w:before="97"/>
        <w:ind w:firstLine="420"/>
        <w:rPr>
          <w:rFonts w:hint="eastAsia" w:ascii="宋体" w:hAnsi="宋体" w:cs="宋体"/>
          <w:sz w:val="21"/>
          <w:szCs w:val="21"/>
        </w:rPr>
      </w:pPr>
      <w:r>
        <w:rPr>
          <w:rFonts w:hint="eastAsia" w:ascii="宋体" w:hAnsi="宋体" w:cs="宋体"/>
          <w:sz w:val="21"/>
          <w:szCs w:val="21"/>
        </w:rPr>
        <w:t>法定代表人：谢天</w:t>
      </w:r>
    </w:p>
    <w:p>
      <w:pPr>
        <w:pStyle w:val="15"/>
        <w:spacing w:before="97" w:after="40" w:line="410" w:lineRule="exact"/>
        <w:ind w:left="0" w:leftChars="0" w:firstLine="420" w:firstLineChars="200"/>
        <w:rPr>
          <w:color w:val="000000"/>
          <w:sz w:val="21"/>
          <w:szCs w:val="21"/>
          <w:lang w:eastAsia="zh-CN"/>
        </w:rPr>
      </w:pPr>
      <w:r>
        <w:rPr>
          <w:rFonts w:hint="eastAsia"/>
          <w:sz w:val="21"/>
          <w:szCs w:val="21"/>
        </w:rPr>
        <w:t>注册地址：</w:t>
      </w:r>
      <w:r>
        <w:rPr>
          <w:rFonts w:ascii="宋体" w:hAnsi="宋体" w:eastAsia="宋体" w:cs="宋体"/>
          <w:sz w:val="21"/>
          <w:szCs w:val="21"/>
        </w:rPr>
        <w:t>香港旺角弥敦道610号荷李活商业中心18楼05-06室</w:t>
      </w:r>
    </w:p>
    <w:p>
      <w:pPr>
        <w:spacing w:before="97"/>
        <w:ind w:firstLine="420" w:firstLineChars="200"/>
        <w:rPr>
          <w:rFonts w:hint="eastAsia" w:ascii="宋体" w:hAnsi="宋体" w:cs="宋体"/>
          <w:sz w:val="21"/>
          <w:szCs w:val="21"/>
        </w:rPr>
      </w:pPr>
      <w:r>
        <w:rPr>
          <w:rFonts w:hint="eastAsia" w:ascii="宋体" w:hAnsi="宋体" w:cs="宋体"/>
          <w:sz w:val="21"/>
          <w:szCs w:val="21"/>
        </w:rPr>
        <w:t>联系电话：020</w:t>
      </w:r>
      <w:r>
        <w:rPr>
          <w:rFonts w:hint="eastAsia" w:ascii="宋体" w:hAnsi="宋体" w:cs="宋体"/>
          <w:sz w:val="21"/>
          <w:szCs w:val="21"/>
          <w:lang w:val="en-US" w:eastAsia="zh-CN"/>
        </w:rPr>
        <w:t>-</w:t>
      </w:r>
      <w:r>
        <w:rPr>
          <w:rFonts w:hint="eastAsia" w:ascii="宋体" w:hAnsi="宋体" w:cs="宋体"/>
          <w:sz w:val="21"/>
          <w:szCs w:val="21"/>
        </w:rPr>
        <w:t>66347913</w:t>
      </w:r>
    </w:p>
    <w:p>
      <w:pPr>
        <w:spacing w:before="489" w:beforeLines="150"/>
        <w:ind w:firstLine="420"/>
        <w:rPr>
          <w:rFonts w:hint="eastAsia" w:ascii="宋体" w:hAnsi="宋体" w:cs="宋体"/>
          <w:sz w:val="21"/>
          <w:szCs w:val="21"/>
        </w:rPr>
      </w:pPr>
      <w:r>
        <w:rPr>
          <w:rFonts w:hint="eastAsia" w:ascii="宋体" w:hAnsi="宋体" w:cs="宋体"/>
          <w:sz w:val="21"/>
          <w:szCs w:val="21"/>
        </w:rPr>
        <w:t>乙方：【                】</w:t>
      </w:r>
    </w:p>
    <w:p>
      <w:pPr>
        <w:spacing w:before="97"/>
        <w:ind w:firstLine="420"/>
        <w:rPr>
          <w:rFonts w:hint="eastAsia" w:ascii="宋体" w:hAnsi="宋体" w:cs="宋体"/>
          <w:sz w:val="21"/>
          <w:szCs w:val="21"/>
        </w:rPr>
      </w:pPr>
      <w:r>
        <w:rPr>
          <w:rFonts w:hint="eastAsia" w:ascii="宋体" w:hAnsi="宋体" w:cs="宋体"/>
          <w:sz w:val="21"/>
          <w:szCs w:val="21"/>
        </w:rPr>
        <w:t>法定代表人：【          】</w:t>
      </w:r>
    </w:p>
    <w:p>
      <w:pPr>
        <w:spacing w:before="97"/>
        <w:ind w:firstLine="420"/>
        <w:rPr>
          <w:rFonts w:hint="eastAsia" w:ascii="宋体" w:hAnsi="宋体" w:cs="宋体"/>
          <w:sz w:val="21"/>
          <w:szCs w:val="21"/>
        </w:rPr>
      </w:pPr>
      <w:r>
        <w:rPr>
          <w:rFonts w:hint="eastAsia" w:ascii="宋体" w:hAnsi="宋体" w:cs="宋体"/>
          <w:sz w:val="21"/>
          <w:szCs w:val="21"/>
        </w:rPr>
        <w:t>注册地址：【            】</w:t>
      </w:r>
    </w:p>
    <w:p>
      <w:pPr>
        <w:spacing w:before="97"/>
        <w:ind w:firstLine="420"/>
        <w:rPr>
          <w:rFonts w:hint="eastAsia" w:ascii="宋体" w:hAnsi="宋体" w:cs="宋体"/>
          <w:sz w:val="21"/>
          <w:szCs w:val="21"/>
        </w:rPr>
      </w:pPr>
      <w:r>
        <w:rPr>
          <w:rFonts w:hint="eastAsia" w:ascii="宋体" w:hAnsi="宋体" w:cs="宋体"/>
          <w:sz w:val="21"/>
          <w:szCs w:val="21"/>
        </w:rPr>
        <w:t>联系电话：【            】</w:t>
      </w:r>
    </w:p>
    <w:p>
      <w:pPr>
        <w:pStyle w:val="2"/>
        <w:spacing w:before="326"/>
        <w:ind w:firstLine="0" w:firstLineChars="0"/>
        <w:rPr>
          <w:rFonts w:hint="eastAsia" w:ascii="宋体" w:hAnsi="宋体" w:cs="宋体"/>
          <w:sz w:val="21"/>
          <w:szCs w:val="21"/>
        </w:rPr>
      </w:pPr>
      <w:r>
        <w:rPr>
          <w:rFonts w:hint="eastAsia" w:ascii="宋体" w:hAnsi="宋体" w:cs="宋体"/>
          <w:sz w:val="21"/>
          <w:szCs w:val="21"/>
        </w:rPr>
        <w:t>鉴于：</w:t>
      </w:r>
    </w:p>
    <w:p>
      <w:pPr>
        <w:spacing w:before="97"/>
        <w:ind w:firstLine="420"/>
        <w:rPr>
          <w:rFonts w:hint="eastAsia" w:ascii="宋体" w:hAnsi="宋体" w:cs="宋体"/>
          <w:sz w:val="21"/>
          <w:szCs w:val="21"/>
        </w:rPr>
      </w:pPr>
      <w:r>
        <w:rPr>
          <w:rFonts w:hint="eastAsia" w:ascii="宋体" w:hAnsi="宋体" w:cs="宋体"/>
          <w:sz w:val="21"/>
          <w:szCs w:val="21"/>
        </w:rPr>
        <w:t>甲方为一家专业提供酒店、旅游产品分销服务的专业机构，主要从事酒店、旅游行业营销、分销等业务，以甲方系统【名称为：            】为载体开展合作。</w:t>
      </w:r>
    </w:p>
    <w:p>
      <w:pPr>
        <w:spacing w:before="97"/>
        <w:ind w:firstLine="420"/>
        <w:rPr>
          <w:rFonts w:hint="eastAsia" w:ascii="宋体" w:hAnsi="宋体" w:cs="宋体"/>
          <w:sz w:val="21"/>
          <w:szCs w:val="21"/>
        </w:rPr>
      </w:pPr>
      <w:r>
        <w:rPr>
          <w:rFonts w:hint="eastAsia" w:ascii="宋体" w:hAnsi="宋体" w:cs="宋体"/>
          <w:sz w:val="21"/>
          <w:szCs w:val="21"/>
        </w:rPr>
        <w:t>乙方为【简要说明所从事的行业类型、特点、产品内容】</w:t>
      </w:r>
    </w:p>
    <w:p>
      <w:pPr>
        <w:spacing w:before="97"/>
        <w:ind w:firstLine="420"/>
        <w:rPr>
          <w:rFonts w:hint="eastAsia" w:ascii="宋体" w:hAnsi="宋体" w:cs="宋体"/>
          <w:sz w:val="21"/>
          <w:szCs w:val="21"/>
        </w:rPr>
      </w:pPr>
      <w:r>
        <w:rPr>
          <w:rFonts w:hint="eastAsia" w:ascii="宋体" w:hAnsi="宋体" w:cs="宋体"/>
          <w:sz w:val="21"/>
          <w:szCs w:val="21"/>
        </w:rPr>
        <w:t>乙方与甲方达成合作，双方在平等协商的基础上，本着互惠互利的原则，就甲方为乙方提供的酒店预订服务事宜达成本协议。</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合作内容</w:t>
      </w:r>
    </w:p>
    <w:p>
      <w:pPr>
        <w:spacing w:before="97"/>
        <w:ind w:firstLine="420"/>
        <w:rPr>
          <w:rFonts w:hint="eastAsia" w:ascii="宋体" w:hAnsi="宋体" w:cs="宋体"/>
          <w:sz w:val="21"/>
          <w:szCs w:val="21"/>
        </w:rPr>
      </w:pPr>
      <w:r>
        <w:rPr>
          <w:rFonts w:hint="eastAsia" w:ascii="宋体" w:hAnsi="宋体" w:cs="宋体"/>
          <w:sz w:val="21"/>
          <w:szCs w:val="21"/>
        </w:rPr>
        <w:t>1、乙方可通过传真、邮件、电话、API或甲方的汇智预定系统等方式向甲方提交客户预订信息；若甲乙双方经协商一致使用甲方提供的系统，则可实时进行订单的传送、确认、审核、订单查询等操作，但具体系统权限及相关事宜可由双方另行商定。</w:t>
      </w:r>
    </w:p>
    <w:p>
      <w:pPr>
        <w:spacing w:before="97"/>
        <w:ind w:firstLine="420"/>
        <w:rPr>
          <w:rFonts w:hint="eastAsia" w:ascii="宋体" w:hAnsi="宋体" w:cs="宋体"/>
          <w:sz w:val="21"/>
          <w:szCs w:val="21"/>
        </w:rPr>
      </w:pPr>
      <w:r>
        <w:rPr>
          <w:rFonts w:hint="eastAsia" w:ascii="宋体" w:hAnsi="宋体" w:cs="宋体"/>
          <w:sz w:val="21"/>
          <w:szCs w:val="21"/>
        </w:rPr>
        <w:t>2、</w:t>
      </w:r>
      <w:bookmarkStart w:id="0" w:name="_Hlk69812160"/>
      <w:r>
        <w:rPr>
          <w:rFonts w:hint="eastAsia" w:ascii="宋体" w:hAnsi="宋体" w:cs="宋体"/>
          <w:sz w:val="21"/>
          <w:szCs w:val="21"/>
        </w:rPr>
        <w:t>汇智预订系统使用规则和有关密码</w:t>
      </w:r>
      <w:bookmarkEnd w:id="0"/>
      <w:r>
        <w:rPr>
          <w:rFonts w:hint="eastAsia" w:ascii="宋体" w:hAnsi="宋体" w:cs="宋体"/>
          <w:sz w:val="21"/>
          <w:szCs w:val="21"/>
        </w:rPr>
        <w:t>由甲方提供，通过乙方用户名和密码发送的各类服务请求，即视为经乙方确认的行为，需乙方承担责任。</w:t>
      </w:r>
      <w:bookmarkStart w:id="1" w:name="_Hlk69812209"/>
      <w:r>
        <w:rPr>
          <w:rFonts w:hint="eastAsia" w:ascii="宋体" w:hAnsi="宋体" w:cs="宋体"/>
          <w:sz w:val="21"/>
          <w:szCs w:val="21"/>
        </w:rPr>
        <w:t>乙方须确保帐户的安全使用并妥善保管用户名和密码。如因乙方使用不当或未妥善保管用户名和密码造成的费用或损失，甲方有权要求乙方承担相应损失。经乙方说明和请求，甲方将协助乙方采取更换账号密码的补救措施。</w:t>
      </w:r>
      <w:bookmarkEnd w:id="1"/>
      <w:r>
        <w:rPr>
          <w:rFonts w:hint="eastAsia" w:ascii="宋体" w:hAnsi="宋体" w:cs="宋体"/>
          <w:sz w:val="21"/>
          <w:szCs w:val="21"/>
        </w:rPr>
        <w:t>如因汇智预订系统故障、黑客攻击、电信管制等原因影响乙方的正常使用，甲方应立即采取补救措施，否则应承担由此产生的一切影响和损失。</w:t>
      </w:r>
    </w:p>
    <w:p>
      <w:pPr>
        <w:spacing w:before="97"/>
        <w:ind w:firstLine="420"/>
        <w:rPr>
          <w:rFonts w:hint="eastAsia" w:ascii="宋体" w:hAnsi="宋体" w:cs="宋体"/>
          <w:sz w:val="21"/>
          <w:szCs w:val="21"/>
        </w:rPr>
      </w:pPr>
      <w:r>
        <w:rPr>
          <w:rFonts w:hint="eastAsia" w:ascii="宋体" w:hAnsi="宋体" w:cs="宋体"/>
          <w:sz w:val="21"/>
          <w:szCs w:val="21"/>
        </w:rPr>
        <w:t>3、</w:t>
      </w:r>
      <w:bookmarkStart w:id="2" w:name="_Hlk69812044"/>
      <w:r>
        <w:rPr>
          <w:rFonts w:hint="eastAsia" w:ascii="宋体" w:hAnsi="宋体" w:cs="宋体"/>
          <w:sz w:val="21"/>
          <w:szCs w:val="21"/>
        </w:rPr>
        <w:t>甲方需准确、及时地处理和反馈乙方的预订请求，双方需遵守有关的预订规则，包括变更、取消、付款等内容。</w:t>
      </w:r>
      <w:bookmarkEnd w:id="2"/>
      <w:r>
        <w:rPr>
          <w:rFonts w:hint="eastAsia" w:ascii="宋体" w:hAnsi="宋体" w:cs="宋体"/>
          <w:sz w:val="21"/>
          <w:szCs w:val="21"/>
        </w:rPr>
        <w:t>所有通过甲方系统预订的订单，甲方需通过汇智预定系统提醒乙方预订是否确认；未通过预订系统发生的预定，甲方则需通过邮件向乙方发送提醒，</w:t>
      </w:r>
      <w:r>
        <w:rPr>
          <w:rFonts w:hint="eastAsia" w:ascii="宋体" w:hAnsi="宋体" w:cs="宋体"/>
          <w:sz w:val="21"/>
          <w:szCs w:val="21"/>
          <w:lang w:eastAsia="zh-Hans"/>
        </w:rPr>
        <w:t>在邮件</w:t>
      </w:r>
      <w:r>
        <w:rPr>
          <w:rFonts w:hint="eastAsia" w:ascii="宋体" w:hAnsi="宋体" w:cs="宋体"/>
          <w:sz w:val="21"/>
          <w:szCs w:val="21"/>
        </w:rPr>
        <w:t>显示的最后限期（deadline）前</w:t>
      </w:r>
      <w:r>
        <w:rPr>
          <w:rFonts w:hint="eastAsia" w:ascii="宋体" w:hAnsi="宋体" w:cs="宋体"/>
          <w:sz w:val="21"/>
          <w:szCs w:val="21"/>
          <w:lang w:eastAsia="zh-Hans"/>
        </w:rPr>
        <w:t>邮件确认，逾期回复视为已经确认订单</w:t>
      </w:r>
      <w:r>
        <w:rPr>
          <w:rFonts w:hint="eastAsia" w:ascii="宋体" w:hAnsi="宋体" w:cs="宋体"/>
          <w:sz w:val="21"/>
          <w:szCs w:val="21"/>
        </w:rPr>
        <w:t>。甲方应提醒乙方产品及服务提供方的取消政策。如果乙方的预订需要取消或者更改，请务必在系统显示的最后限期（deadline）前自行在系统上进行更改或取消，逾期即视为已经确认订单。双方特别确认，对于酒店预定，甲方不确保可以满足客户对于相同价格下的不同房型（包括不限于大床房、双人床等）的要求，实际房型需以酒店最终提供的房型为准。</w:t>
      </w:r>
    </w:p>
    <w:p>
      <w:pPr>
        <w:spacing w:before="97"/>
        <w:ind w:firstLine="420"/>
        <w:rPr>
          <w:rFonts w:hint="eastAsia" w:ascii="宋体" w:hAnsi="宋体" w:cs="宋体"/>
          <w:sz w:val="21"/>
          <w:szCs w:val="21"/>
        </w:rPr>
      </w:pPr>
      <w:r>
        <w:rPr>
          <w:rFonts w:hint="eastAsia" w:ascii="宋体" w:hAnsi="宋体" w:cs="宋体"/>
          <w:sz w:val="21"/>
          <w:szCs w:val="21"/>
        </w:rPr>
        <w:t>4、经甲方确认的订单处理规则</w:t>
      </w:r>
    </w:p>
    <w:p>
      <w:pPr>
        <w:spacing w:before="97"/>
        <w:ind w:firstLine="420"/>
        <w:rPr>
          <w:rFonts w:hint="eastAsia" w:ascii="宋体" w:hAnsi="宋体" w:cs="宋体"/>
          <w:sz w:val="21"/>
          <w:szCs w:val="21"/>
        </w:rPr>
      </w:pPr>
      <w:r>
        <w:rPr>
          <w:rFonts w:hint="eastAsia" w:ascii="宋体" w:hAnsi="宋体" w:cs="宋体"/>
          <w:sz w:val="21"/>
          <w:szCs w:val="21"/>
        </w:rPr>
        <w:t>（1）经甲方确认的酒店预定，按本合同附件《有房服务保障》约定规则执行。若因甲方的</w:t>
      </w:r>
      <w:r>
        <w:rPr>
          <w:rFonts w:hint="eastAsia" w:ascii="宋体" w:hAnsi="宋体" w:cs="宋体"/>
          <w:sz w:val="21"/>
          <w:szCs w:val="21"/>
          <w:lang w:eastAsia="zh-Hans"/>
        </w:rPr>
        <w:t>原因</w:t>
      </w:r>
      <w:r>
        <w:rPr>
          <w:rFonts w:hint="eastAsia" w:ascii="宋体" w:hAnsi="宋体" w:cs="宋体"/>
          <w:sz w:val="21"/>
          <w:szCs w:val="21"/>
        </w:rPr>
        <w:t>导致乙方客人不能顺利入住，甲方最高赔付乙方客人首晚房费，若因乙方或客户自身</w:t>
      </w:r>
      <w:r>
        <w:rPr>
          <w:rFonts w:hint="eastAsia" w:ascii="宋体" w:hAnsi="宋体" w:cs="宋体"/>
          <w:sz w:val="21"/>
          <w:szCs w:val="21"/>
          <w:lang w:eastAsia="zh-Hans"/>
        </w:rPr>
        <w:t>原因</w:t>
      </w:r>
      <w:r>
        <w:rPr>
          <w:rFonts w:hint="eastAsia" w:ascii="宋体" w:hAnsi="宋体" w:cs="宋体"/>
          <w:sz w:val="21"/>
          <w:szCs w:val="21"/>
        </w:rPr>
        <w:t>（包括航班取消）未能入住的，则甲方已收取的房费不予以退回，未结算房费的乙方需按全额结算。</w:t>
      </w:r>
    </w:p>
    <w:p>
      <w:pPr>
        <w:spacing w:before="97"/>
        <w:ind w:firstLine="420"/>
        <w:rPr>
          <w:rFonts w:hint="eastAsia" w:ascii="宋体" w:hAnsi="宋体" w:cs="宋体"/>
          <w:sz w:val="21"/>
          <w:szCs w:val="21"/>
        </w:rPr>
      </w:pPr>
      <w:r>
        <w:rPr>
          <w:rFonts w:hint="eastAsia" w:ascii="宋体" w:hAnsi="宋体" w:cs="宋体"/>
          <w:sz w:val="21"/>
          <w:szCs w:val="21"/>
        </w:rPr>
        <w:t>（2）经甲方确认的旅游产品订单（旅游门票/餐饮/交通/玩乐/日游 ），若因甲方或产品服务提供方的</w:t>
      </w:r>
      <w:r>
        <w:rPr>
          <w:rFonts w:hint="eastAsia" w:ascii="宋体" w:hAnsi="宋体" w:cs="宋体"/>
          <w:sz w:val="21"/>
          <w:szCs w:val="21"/>
          <w:lang w:eastAsia="zh-Hans"/>
        </w:rPr>
        <w:t>原因</w:t>
      </w:r>
      <w:r>
        <w:rPr>
          <w:rFonts w:hint="eastAsia" w:ascii="宋体" w:hAnsi="宋体" w:cs="宋体"/>
          <w:sz w:val="21"/>
          <w:szCs w:val="21"/>
        </w:rPr>
        <w:t>导致乙方客人未能享受相应产品服务的，协助乙方取消订单并退费给客人。若因乙方或客户自身</w:t>
      </w:r>
      <w:r>
        <w:rPr>
          <w:rFonts w:hint="eastAsia" w:ascii="宋体" w:hAnsi="宋体" w:cs="宋体"/>
          <w:sz w:val="21"/>
          <w:szCs w:val="21"/>
          <w:lang w:eastAsia="zh-Hans"/>
        </w:rPr>
        <w:t>原因</w:t>
      </w:r>
      <w:r>
        <w:rPr>
          <w:rFonts w:hint="eastAsia" w:ascii="宋体" w:hAnsi="宋体" w:cs="宋体"/>
          <w:sz w:val="21"/>
          <w:szCs w:val="21"/>
        </w:rPr>
        <w:t>（包括航班取消）未能使用产品服务的，则甲方已收取的费用不予以退回，未结算费用的乙方需按全额结算。</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结算方式</w:t>
      </w:r>
    </w:p>
    <w:p>
      <w:pPr>
        <w:spacing w:before="97"/>
        <w:ind w:firstLine="420"/>
        <w:rPr>
          <w:rFonts w:hint="eastAsia" w:ascii="宋体" w:hAnsi="宋体" w:cs="宋体"/>
          <w:sz w:val="21"/>
          <w:szCs w:val="21"/>
        </w:rPr>
      </w:pPr>
      <w:r>
        <w:rPr>
          <w:rFonts w:hint="eastAsia" w:ascii="宋体" w:hAnsi="宋体" w:cs="宋体"/>
          <w:sz w:val="21"/>
          <w:szCs w:val="21"/>
        </w:rPr>
        <w:t>1、结算周期</w:t>
      </w:r>
    </w:p>
    <w:p>
      <w:pPr>
        <w:spacing w:before="97"/>
        <w:ind w:firstLine="420"/>
        <w:rPr>
          <w:rFonts w:hint="eastAsia" w:ascii="宋体" w:hAnsi="宋体" w:cs="宋体"/>
          <w:sz w:val="21"/>
          <w:szCs w:val="21"/>
          <w:lang w:eastAsia="zh-Hans"/>
        </w:rPr>
      </w:pPr>
      <w:r>
        <w:rPr>
          <w:rFonts w:hint="eastAsia" w:ascii="宋体" w:hAnsi="宋体" w:cs="宋体"/>
          <w:sz w:val="21"/>
          <w:szCs w:val="21"/>
        </w:rPr>
        <w:t>按照预订日期   –   结算一次，甲方账单发出后3个工作日内乙方应当付清所有费用。</w:t>
      </w:r>
      <w:r>
        <w:rPr>
          <w:rFonts w:hint="eastAsia" w:ascii="宋体" w:hAnsi="宋体" w:cs="宋体"/>
          <w:sz w:val="21"/>
          <w:szCs w:val="21"/>
          <w:lang w:eastAsia="zh-Hans"/>
        </w:rPr>
        <w:t>甲方依法向乙方开具相应金额的发票。</w:t>
      </w:r>
    </w:p>
    <w:p>
      <w:pPr>
        <w:spacing w:before="97"/>
        <w:ind w:firstLine="420"/>
        <w:rPr>
          <w:rFonts w:hint="eastAsia" w:ascii="宋体" w:hAnsi="宋体" w:cs="宋体"/>
          <w:sz w:val="21"/>
          <w:szCs w:val="21"/>
        </w:rPr>
      </w:pPr>
      <w:r>
        <w:rPr>
          <w:rFonts w:hint="eastAsia" w:ascii="宋体" w:hAnsi="宋体" w:cs="宋体"/>
          <w:sz w:val="21"/>
          <w:szCs w:val="21"/>
        </w:rPr>
        <w:t>双方可以就结算周期进行进一步协商和调整；</w:t>
      </w:r>
    </w:p>
    <w:p>
      <w:pPr>
        <w:spacing w:before="97"/>
        <w:ind w:firstLine="420"/>
        <w:rPr>
          <w:rFonts w:hint="eastAsia" w:ascii="宋体" w:hAnsi="宋体" w:cs="宋体"/>
          <w:sz w:val="21"/>
          <w:szCs w:val="21"/>
        </w:rPr>
      </w:pPr>
      <w:r>
        <w:rPr>
          <w:rFonts w:hint="eastAsia" w:ascii="宋体" w:hAnsi="宋体" w:cs="宋体"/>
          <w:sz w:val="21"/>
          <w:szCs w:val="21"/>
        </w:rPr>
        <w:t>乙方超期3天未返款的，甲方会冻结信用额度，在收到收款单后，乙方已经没有超期未回款的订单，将释放原信用额度。</w:t>
      </w:r>
    </w:p>
    <w:p>
      <w:pPr>
        <w:spacing w:before="97"/>
        <w:ind w:firstLine="420"/>
        <w:rPr>
          <w:rFonts w:hint="eastAsia" w:ascii="宋体" w:hAnsi="宋体" w:cs="宋体"/>
          <w:sz w:val="21"/>
          <w:szCs w:val="21"/>
        </w:rPr>
      </w:pPr>
      <w:r>
        <w:rPr>
          <w:rFonts w:hint="eastAsia" w:ascii="宋体" w:hAnsi="宋体" w:cs="宋体"/>
          <w:sz w:val="21"/>
          <w:szCs w:val="21"/>
        </w:rPr>
        <w:t>2、甲方收款账户信息</w:t>
      </w:r>
    </w:p>
    <w:p>
      <w:pPr>
        <w:spacing w:before="97"/>
        <w:ind w:left="418" w:leftChars="174" w:firstLine="0" w:firstLineChars="0"/>
        <w:rPr>
          <w:rFonts w:hint="eastAsia" w:ascii="宋体" w:hAnsi="宋体" w:cs="宋体"/>
          <w:sz w:val="21"/>
          <w:szCs w:val="21"/>
        </w:rPr>
      </w:pPr>
      <w:r>
        <w:rPr>
          <w:rFonts w:hint="eastAsia" w:ascii="宋体" w:hAnsi="宋体" w:cs="宋体"/>
          <w:sz w:val="21"/>
          <w:szCs w:val="21"/>
        </w:rPr>
        <w:t>开户名：</w:t>
      </w:r>
      <w:r>
        <w:rPr>
          <w:rFonts w:ascii="宋体" w:hAnsi="宋体" w:cs="宋体"/>
          <w:sz w:val="21"/>
          <w:szCs w:val="21"/>
        </w:rPr>
        <w:t>Convergent International Travel Development Company Limited汇智</w:t>
      </w:r>
      <w:r>
        <w:rPr>
          <w:rFonts w:hint="eastAsia" w:ascii="宋体" w:hAnsi="宋体" w:cs="宋体"/>
          <w:sz w:val="21"/>
          <w:szCs w:val="21"/>
        </w:rPr>
        <w:t>账号：</w:t>
      </w:r>
      <w:r>
        <w:rPr>
          <w:rFonts w:ascii="宋体" w:hAnsi="宋体" w:cs="宋体"/>
          <w:sz w:val="21"/>
          <w:szCs w:val="21"/>
        </w:rPr>
        <w:t>741-286546-838 (HSBC Business Direct)</w:t>
      </w:r>
    </w:p>
    <w:p>
      <w:pPr>
        <w:spacing w:before="97"/>
        <w:ind w:left="418" w:leftChars="174" w:firstLine="0" w:firstLineChars="0"/>
        <w:rPr>
          <w:rFonts w:hint="eastAsia" w:ascii="宋体" w:hAnsi="宋体" w:cs="宋体"/>
          <w:sz w:val="21"/>
          <w:szCs w:val="21"/>
        </w:rPr>
      </w:pPr>
      <w:r>
        <w:rPr>
          <w:rFonts w:hint="eastAsia" w:ascii="宋体" w:hAnsi="宋体" w:cs="宋体"/>
          <w:sz w:val="21"/>
          <w:szCs w:val="21"/>
        </w:rPr>
        <w:t>开户行：</w:t>
      </w:r>
      <w:r>
        <w:rPr>
          <w:rFonts w:ascii="宋体" w:hAnsi="宋体" w:cs="宋体"/>
          <w:sz w:val="21"/>
          <w:szCs w:val="21"/>
        </w:rPr>
        <w:t>The Hongkong and Shanghai Banking Corporation Limited</w:t>
      </w:r>
      <w:r>
        <w:rPr>
          <w:rFonts w:hint="eastAsia" w:ascii="宋体" w:hAnsi="宋体" w:cs="宋体"/>
          <w:sz w:val="21"/>
          <w:szCs w:val="21"/>
        </w:rPr>
        <w:t>Branch Address： HSBC - Hong Kong Office，1 Queen’s Road Central, Hong Kong</w:t>
      </w:r>
    </w:p>
    <w:p>
      <w:pPr>
        <w:spacing w:before="97"/>
        <w:ind w:firstLine="420"/>
        <w:rPr>
          <w:rFonts w:hint="eastAsia" w:ascii="宋体" w:hAnsi="宋体" w:cs="宋体"/>
          <w:sz w:val="21"/>
          <w:szCs w:val="21"/>
        </w:rPr>
      </w:pPr>
      <w:r>
        <w:rPr>
          <w:rFonts w:hint="eastAsia" w:ascii="宋体" w:hAnsi="宋体" w:cs="宋体"/>
          <w:sz w:val="21"/>
          <w:szCs w:val="21"/>
        </w:rPr>
        <w:t>SWIFT CODE： HSBCHKHHHKH</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合作期限</w:t>
      </w:r>
    </w:p>
    <w:p>
      <w:pPr>
        <w:spacing w:before="97"/>
        <w:ind w:firstLine="422"/>
        <w:rPr>
          <w:rFonts w:hint="eastAsia" w:ascii="宋体" w:hAnsi="宋体" w:cs="宋体"/>
          <w:b/>
          <w:sz w:val="21"/>
          <w:szCs w:val="21"/>
        </w:rPr>
      </w:pPr>
      <w:r>
        <w:rPr>
          <w:rFonts w:hint="eastAsia" w:ascii="宋体" w:hAnsi="宋体" w:cs="宋体"/>
          <w:b/>
          <w:sz w:val="21"/>
          <w:szCs w:val="21"/>
        </w:rPr>
        <w:t>1、双方的合作期限自【 】年【 】月【 】日起至【 】年【 】月【 】日止；</w:t>
      </w:r>
    </w:p>
    <w:p>
      <w:pPr>
        <w:spacing w:before="97"/>
        <w:ind w:firstLine="420"/>
        <w:rPr>
          <w:rFonts w:hint="eastAsia" w:ascii="宋体" w:hAnsi="宋体" w:cs="宋体"/>
          <w:sz w:val="21"/>
          <w:szCs w:val="21"/>
        </w:rPr>
      </w:pPr>
      <w:r>
        <w:rPr>
          <w:rFonts w:hint="eastAsia" w:ascii="宋体" w:hAnsi="宋体" w:cs="宋体"/>
          <w:sz w:val="21"/>
          <w:szCs w:val="21"/>
        </w:rPr>
        <w:t>2、本协议于期限届满时自动终止。期限届满时双方权利义务尚未履行完毕的，双方的合作期限顺延至履行完毕。在同等条件下，甲方应当优先选择乙方进行合作。</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双方的权利义务</w:t>
      </w:r>
    </w:p>
    <w:p>
      <w:pPr>
        <w:spacing w:before="97"/>
        <w:ind w:firstLine="420"/>
        <w:rPr>
          <w:rFonts w:hint="eastAsia" w:ascii="宋体" w:hAnsi="宋体" w:cs="宋体"/>
          <w:sz w:val="21"/>
          <w:szCs w:val="21"/>
        </w:rPr>
      </w:pPr>
      <w:r>
        <w:rPr>
          <w:rFonts w:hint="eastAsia" w:ascii="宋体" w:hAnsi="宋体" w:cs="宋体"/>
          <w:sz w:val="21"/>
          <w:szCs w:val="21"/>
        </w:rPr>
        <w:t>（一）甲方的权利义务</w:t>
      </w:r>
    </w:p>
    <w:p>
      <w:pPr>
        <w:spacing w:before="97"/>
        <w:ind w:firstLine="420"/>
        <w:rPr>
          <w:rFonts w:hint="eastAsia" w:ascii="宋体" w:hAnsi="宋体" w:cs="宋体"/>
          <w:sz w:val="21"/>
          <w:szCs w:val="21"/>
        </w:rPr>
      </w:pPr>
      <w:r>
        <w:rPr>
          <w:rFonts w:hint="eastAsia" w:ascii="宋体" w:hAnsi="宋体" w:cs="宋体"/>
          <w:sz w:val="21"/>
          <w:szCs w:val="21"/>
        </w:rPr>
        <w:t>1、甲方拥有对本协议项下涉及的系统、网站的所有知识产权（包括但不限于商标权、著作权、专利权等），或其他为授权乙方使用甲方系统、网站等所必备的合法权益。</w:t>
      </w:r>
    </w:p>
    <w:p>
      <w:pPr>
        <w:spacing w:before="97"/>
        <w:ind w:firstLine="420"/>
        <w:rPr>
          <w:rFonts w:hint="eastAsia" w:ascii="宋体" w:hAnsi="宋体" w:cs="宋体"/>
          <w:sz w:val="21"/>
          <w:szCs w:val="21"/>
        </w:rPr>
      </w:pPr>
      <w:r>
        <w:rPr>
          <w:rFonts w:hint="eastAsia" w:ascii="宋体" w:hAnsi="宋体" w:cs="宋体"/>
          <w:sz w:val="21"/>
          <w:szCs w:val="21"/>
        </w:rPr>
        <w:t>2、甲方为乙方提供汇智预订系统的使用规则和有关密码。乙方须确保帐户的安全使用并妥善保管用户名和密码。如因乙方使用不当或未妥善保管用户名和密码造成的费用或损失，甲方有权要求乙方采取补救措施和承担责任。</w:t>
      </w:r>
    </w:p>
    <w:p>
      <w:pPr>
        <w:spacing w:before="97"/>
        <w:ind w:firstLine="420"/>
        <w:rPr>
          <w:rFonts w:hint="eastAsia" w:ascii="宋体" w:hAnsi="宋体" w:cs="宋体"/>
          <w:sz w:val="21"/>
          <w:szCs w:val="21"/>
        </w:rPr>
      </w:pPr>
      <w:r>
        <w:rPr>
          <w:rFonts w:hint="eastAsia" w:ascii="宋体" w:hAnsi="宋体" w:cs="宋体"/>
          <w:sz w:val="21"/>
          <w:szCs w:val="21"/>
        </w:rPr>
        <w:t>3、甲方应准确、及时地处理和反馈乙方的预订请求，双方同时应遵守有关的预订规则，包括变更、取消、付款等内容。</w:t>
      </w:r>
    </w:p>
    <w:p>
      <w:pPr>
        <w:spacing w:before="97"/>
        <w:ind w:firstLine="420"/>
        <w:rPr>
          <w:rFonts w:hint="eastAsia" w:ascii="宋体" w:hAnsi="宋体" w:cs="宋体"/>
          <w:sz w:val="21"/>
          <w:szCs w:val="21"/>
        </w:rPr>
      </w:pPr>
      <w:r>
        <w:rPr>
          <w:rFonts w:hint="eastAsia" w:ascii="宋体" w:hAnsi="宋体" w:cs="宋体"/>
          <w:sz w:val="21"/>
          <w:szCs w:val="21"/>
        </w:rPr>
        <w:t>4、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p>
    <w:p>
      <w:pPr>
        <w:spacing w:before="97"/>
        <w:ind w:firstLine="420"/>
        <w:rPr>
          <w:rFonts w:hint="eastAsia" w:ascii="宋体" w:hAnsi="宋体" w:cs="宋体"/>
          <w:sz w:val="21"/>
          <w:szCs w:val="21"/>
        </w:rPr>
      </w:pPr>
      <w:r>
        <w:rPr>
          <w:rFonts w:hint="eastAsia" w:ascii="宋体" w:hAnsi="宋体" w:cs="宋体"/>
          <w:sz w:val="21"/>
          <w:szCs w:val="21"/>
        </w:rPr>
        <w:t>5、甲方保证对系统操作或书面（包括通过企业邮箱发送的邮件等）确认的预订内容负责，通过其他方式（如私人邮箱、QQ、微信、电话等）的回复只能作参考之用，最终仍以系统确认或者企业邮箱确认内容为准。</w:t>
      </w:r>
    </w:p>
    <w:p>
      <w:pPr>
        <w:spacing w:before="97"/>
        <w:ind w:firstLine="420"/>
        <w:rPr>
          <w:rFonts w:hint="eastAsia" w:ascii="宋体" w:hAnsi="宋体" w:cs="宋体"/>
          <w:sz w:val="21"/>
          <w:szCs w:val="21"/>
        </w:rPr>
      </w:pPr>
      <w:r>
        <w:rPr>
          <w:rFonts w:hint="eastAsia" w:ascii="宋体" w:hAnsi="宋体" w:cs="宋体"/>
          <w:sz w:val="21"/>
          <w:szCs w:val="21"/>
        </w:rPr>
        <w:t>（二）乙方的权利义务</w:t>
      </w:r>
    </w:p>
    <w:p>
      <w:pPr>
        <w:spacing w:before="97"/>
        <w:ind w:firstLine="420"/>
        <w:rPr>
          <w:rFonts w:hint="eastAsia" w:ascii="宋体" w:hAnsi="宋体" w:cs="宋体"/>
          <w:b/>
          <w:sz w:val="21"/>
          <w:szCs w:val="21"/>
        </w:rPr>
      </w:pPr>
      <w:r>
        <w:rPr>
          <w:rFonts w:hint="eastAsia" w:ascii="宋体" w:hAnsi="宋体" w:cs="宋体"/>
          <w:sz w:val="21"/>
          <w:szCs w:val="21"/>
        </w:rPr>
        <w:t>1、甲方提供的批发价不可放于任何OTA平台裸卖，如发现乙方有违此规定，并让酒店证实为放于公开网的裸卖订单，乙方必须承担至少2,000元/次的违约金，乙方需于收到违约金通知单的7个工作日内向甲方支付，否则甲方有权暂停双方一切合作直至解除本协议。如甲方发现乙方3次</w:t>
      </w:r>
      <w:r>
        <w:rPr>
          <w:rFonts w:hint="eastAsia" w:ascii="宋体" w:hAnsi="宋体" w:cs="宋体"/>
          <w:sz w:val="21"/>
          <w:szCs w:val="21"/>
          <w:lang w:eastAsia="zh-Hans"/>
        </w:rPr>
        <w:t>以上</w:t>
      </w:r>
      <w:r>
        <w:rPr>
          <w:rFonts w:hint="eastAsia" w:ascii="宋体" w:hAnsi="宋体" w:cs="宋体"/>
          <w:sz w:val="21"/>
          <w:szCs w:val="21"/>
        </w:rPr>
        <w:t>违反该规定，甲方有权直接终止合同并要求乙方支付违约金10万元。</w:t>
      </w:r>
    </w:p>
    <w:p>
      <w:pPr>
        <w:spacing w:before="97"/>
        <w:ind w:firstLine="420"/>
        <w:rPr>
          <w:rFonts w:hint="eastAsia" w:ascii="宋体" w:hAnsi="宋体" w:cs="宋体"/>
          <w:sz w:val="21"/>
          <w:szCs w:val="21"/>
        </w:rPr>
      </w:pPr>
      <w:bookmarkStart w:id="3" w:name="_Hlk69812602"/>
      <w:r>
        <w:rPr>
          <w:rFonts w:hint="eastAsia" w:ascii="宋体" w:hAnsi="宋体" w:cs="宋体"/>
          <w:sz w:val="21"/>
          <w:szCs w:val="21"/>
        </w:rPr>
        <w:t>2、</w:t>
      </w:r>
      <w:bookmarkEnd w:id="3"/>
      <w:r>
        <w:rPr>
          <w:rFonts w:hint="eastAsia" w:ascii="宋体" w:hAnsi="宋体" w:cs="宋体"/>
          <w:sz w:val="21"/>
          <w:szCs w:val="21"/>
        </w:rPr>
        <w:t>乙方保证应甲方要求向甲方提供真实正确的企业信息、资质证书和资料进行核查并承担相关责任。</w:t>
      </w:r>
    </w:p>
    <w:p>
      <w:pPr>
        <w:spacing w:before="97"/>
        <w:ind w:firstLine="420"/>
        <w:rPr>
          <w:rFonts w:hint="eastAsia" w:ascii="宋体" w:hAnsi="宋体" w:cs="宋体"/>
          <w:sz w:val="21"/>
          <w:szCs w:val="21"/>
        </w:rPr>
      </w:pPr>
      <w:r>
        <w:rPr>
          <w:rFonts w:hint="eastAsia" w:ascii="宋体" w:hAnsi="宋体" w:cs="宋体"/>
          <w:sz w:val="21"/>
          <w:szCs w:val="21"/>
        </w:rPr>
        <w:t>3、乙方保证对其编号下所有账号在</w:t>
      </w:r>
      <w:r>
        <w:rPr>
          <w:rFonts w:hint="eastAsia" w:ascii="宋体" w:hAnsi="宋体" w:cs="宋体"/>
          <w:sz w:val="21"/>
          <w:szCs w:val="21"/>
          <w:lang w:eastAsia="zh-Hans"/>
        </w:rPr>
        <w:t>预定</w:t>
      </w:r>
      <w:r>
        <w:rPr>
          <w:rFonts w:hint="eastAsia" w:ascii="宋体" w:hAnsi="宋体" w:cs="宋体"/>
          <w:sz w:val="21"/>
          <w:szCs w:val="21"/>
        </w:rPr>
        <w:t>系统</w:t>
      </w:r>
      <w:r>
        <w:rPr>
          <w:rFonts w:hint="eastAsia" w:ascii="宋体" w:hAnsi="宋体" w:cs="宋体"/>
          <w:sz w:val="21"/>
          <w:szCs w:val="21"/>
          <w:lang w:eastAsia="zh-Hans"/>
        </w:rPr>
        <w:t>或用于预定</w:t>
      </w:r>
      <w:r>
        <w:rPr>
          <w:rFonts w:hint="eastAsia" w:ascii="宋体" w:hAnsi="宋体" w:cs="宋体"/>
          <w:sz w:val="21"/>
          <w:szCs w:val="21"/>
        </w:rPr>
        <w:t>酒旅产品服务</w:t>
      </w:r>
      <w:r>
        <w:rPr>
          <w:rFonts w:hint="eastAsia" w:ascii="宋体" w:hAnsi="宋体" w:cs="宋体"/>
          <w:sz w:val="21"/>
          <w:szCs w:val="21"/>
          <w:lang w:eastAsia="zh-Hans"/>
        </w:rPr>
        <w:t>的邮箱</w:t>
      </w:r>
      <w:r>
        <w:rPr>
          <w:rFonts w:hint="eastAsia" w:ascii="宋体" w:hAnsi="宋体" w:cs="宋体"/>
          <w:sz w:val="21"/>
          <w:szCs w:val="21"/>
        </w:rPr>
        <w:t>所确认的一切预订记录内容认可并负责，通过乙方账号、</w:t>
      </w:r>
      <w:r>
        <w:rPr>
          <w:rFonts w:hint="eastAsia" w:ascii="宋体" w:hAnsi="宋体" w:cs="宋体"/>
          <w:sz w:val="21"/>
          <w:szCs w:val="21"/>
          <w:lang w:eastAsia="zh-Hans"/>
        </w:rPr>
        <w:t>邮件</w:t>
      </w:r>
      <w:r>
        <w:rPr>
          <w:rFonts w:hint="eastAsia" w:ascii="宋体" w:hAnsi="宋体" w:cs="宋体"/>
          <w:sz w:val="21"/>
          <w:szCs w:val="21"/>
        </w:rPr>
        <w:t>发送的服务请求视为乙方的行为，相关权利义务及责任由乙方承担。凡使用密码交易产生的电子信息记录均为该项交易的有效凭据。</w:t>
      </w:r>
    </w:p>
    <w:p>
      <w:pPr>
        <w:spacing w:before="97"/>
        <w:ind w:firstLine="420"/>
        <w:rPr>
          <w:rFonts w:hint="eastAsia" w:ascii="宋体" w:hAnsi="宋体" w:cs="宋体"/>
          <w:sz w:val="21"/>
          <w:szCs w:val="21"/>
        </w:rPr>
      </w:pPr>
      <w:r>
        <w:rPr>
          <w:rFonts w:hint="eastAsia" w:ascii="宋体" w:hAnsi="宋体" w:cs="宋体"/>
          <w:sz w:val="21"/>
          <w:szCs w:val="21"/>
        </w:rPr>
        <w:t>4、乙方保证按双方约定的结算条件向甲方支付费用，出现延迟支付或拒绝支付的，须按本协议约定向甲方承担违约责任。</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免责条款</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系统所显示的信息可能包含不正确的地方，包括但不限于定价错误，甲方不保证系统实时显示的准确性，包括但不限于服务内容、价格的准确性，甲方有权随时自行更改系统上的错误之处。如果甲方发现乙方提交的预订存在报价错误或者服务内容错误，甲方有权书面告知乙方后进行更改。如果甲方发现已经确认的乙方预订存在报价错误或服务内容错误，甲方应书面通知乙方，双方协商处理。</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甲方对于延迟、取消、超售、自然灾害、罢工、不可抗力</w:t>
      </w:r>
      <w:r>
        <w:rPr>
          <w:rFonts w:hint="eastAsia" w:ascii="宋体" w:hAnsi="宋体" w:cs="宋体"/>
          <w:b/>
          <w:bCs/>
          <w:sz w:val="21"/>
          <w:szCs w:val="21"/>
        </w:rPr>
        <w:t>（双方认可航班取消不属于不可抗力）</w:t>
      </w:r>
      <w:r>
        <w:rPr>
          <w:rFonts w:hint="eastAsia" w:ascii="宋体" w:hAnsi="宋体" w:cs="宋体"/>
          <w:sz w:val="21"/>
          <w:szCs w:val="21"/>
        </w:rPr>
        <w:t>等超出其直接控制的事项不承担任何责任包括退款，而对于当地政府或当局造成的额外费用、遗漏、延迟以及重新安排线路或活动也不承担任何责任。</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甲方对于非基于甲方的原因，乙方使用甲方网站系统服务而造成的直接、间接、惩罚性的、意外、特殊情况以及从属等损害皆不负责。</w:t>
      </w:r>
    </w:p>
    <w:p>
      <w:pPr>
        <w:pStyle w:val="11"/>
        <w:numPr>
          <w:ilvl w:val="0"/>
          <w:numId w:val="2"/>
        </w:numPr>
        <w:spacing w:before="97"/>
        <w:ind w:left="0" w:firstLine="420"/>
        <w:rPr>
          <w:rFonts w:hint="eastAsia" w:ascii="宋体" w:hAnsi="宋体" w:cs="宋体"/>
          <w:sz w:val="21"/>
          <w:szCs w:val="21"/>
        </w:rPr>
      </w:pPr>
      <w:r>
        <w:rPr>
          <w:rFonts w:hint="eastAsia" w:ascii="宋体" w:hAnsi="宋体" w:cs="宋体"/>
          <w:sz w:val="21"/>
          <w:szCs w:val="21"/>
        </w:rPr>
        <w:t>尽管有上述限制，一旦乙方客户因购买系统网站上的产品或服务而造成损失要求甲方承担赔偿责任的，甲方的赔偿或退款不会超过乙方支付给甲方的房费、服务费等相关费用。</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保密条款</w:t>
      </w:r>
    </w:p>
    <w:p>
      <w:pPr>
        <w:spacing w:before="97"/>
        <w:ind w:firstLine="420"/>
        <w:rPr>
          <w:rFonts w:hint="eastAsia" w:ascii="宋体" w:hAnsi="宋体" w:cs="宋体"/>
          <w:sz w:val="21"/>
          <w:szCs w:val="21"/>
        </w:rPr>
      </w:pPr>
      <w:r>
        <w:rPr>
          <w:rFonts w:hint="eastAsia" w:ascii="宋体" w:hAnsi="宋体" w:cs="宋体"/>
          <w:sz w:val="21"/>
          <w:szCs w:val="21"/>
        </w:rPr>
        <w:t>1、双方保证不向非本协议签署方透露保密信息。保密信息是指由本协议一方向另一方透露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pPr>
        <w:spacing w:before="97"/>
        <w:ind w:left="425" w:leftChars="177" w:firstLine="46" w:firstLineChars="22"/>
        <w:rPr>
          <w:rFonts w:hint="eastAsia" w:ascii="宋体" w:hAnsi="宋体" w:cs="宋体"/>
          <w:sz w:val="21"/>
          <w:szCs w:val="21"/>
        </w:rPr>
      </w:pPr>
      <w:r>
        <w:rPr>
          <w:rFonts w:hint="eastAsia" w:ascii="宋体" w:hAnsi="宋体" w:cs="宋体"/>
          <w:sz w:val="21"/>
          <w:szCs w:val="21"/>
        </w:rPr>
        <w:t>2、本条在本协议中止、终止、解除后两年内仍旧有效。</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禁止贿赂</w:t>
      </w:r>
    </w:p>
    <w:p>
      <w:pPr>
        <w:spacing w:before="97"/>
        <w:ind w:firstLine="420"/>
        <w:rPr>
          <w:rFonts w:hint="eastAsia" w:ascii="宋体" w:hAnsi="宋体" w:cs="宋体"/>
          <w:sz w:val="21"/>
          <w:szCs w:val="21"/>
        </w:rPr>
      </w:pPr>
      <w:r>
        <w:rPr>
          <w:rFonts w:hint="eastAsia" w:ascii="宋体" w:hAnsi="宋体" w:cs="宋体"/>
          <w:sz w:val="21"/>
          <w:szCs w:val="21"/>
        </w:rPr>
        <w:t>1、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pPr>
        <w:spacing w:before="97"/>
        <w:ind w:firstLine="420"/>
        <w:rPr>
          <w:rFonts w:hint="eastAsia" w:ascii="宋体" w:hAnsi="宋体" w:cs="宋体"/>
          <w:sz w:val="21"/>
          <w:szCs w:val="21"/>
        </w:rPr>
      </w:pPr>
      <w:r>
        <w:rPr>
          <w:rFonts w:hint="eastAsia" w:ascii="宋体" w:hAnsi="宋体" w:cs="宋体"/>
          <w:sz w:val="21"/>
          <w:szCs w:val="21"/>
        </w:rPr>
        <w:t>2、协助义务：若甲方员工要求乙方给予其任何形式的不正当利益，乙方必须及时投诉，并提供相关证据给甲方，甲方将会遵循保密、客观的原则进行调查。若投诉事实一经查证属实，甲方将给予乙方一定的奖励。</w:t>
      </w:r>
    </w:p>
    <w:p>
      <w:pPr>
        <w:spacing w:before="97"/>
        <w:ind w:firstLine="420"/>
        <w:rPr>
          <w:rFonts w:hint="eastAsia" w:ascii="宋体" w:hAnsi="宋体" w:cs="宋体"/>
          <w:sz w:val="21"/>
          <w:szCs w:val="21"/>
        </w:rPr>
      </w:pPr>
      <w:r>
        <w:rPr>
          <w:rFonts w:hint="eastAsia" w:ascii="宋体" w:hAnsi="宋体" w:cs="宋体"/>
          <w:sz w:val="21"/>
          <w:szCs w:val="21"/>
        </w:rPr>
        <w:t>3、违约责任：若乙方违反本规定，贿赂甲方任何员工，以图获取任何不正当商业利益或更特殊的商业待遇，或不配合甲方查处其员工的受贿行为的，甲方有权终止经济活动及经济合同。基于实质性违约行为，甲方可要求乙方支付10万元人民币作为违约金。情节严重者，甲方将保留追究乙方违约行为所造成的全部经济及名誉损失，并追究乙方及乙方员工的刑事责任。</w:t>
      </w:r>
    </w:p>
    <w:p>
      <w:pPr>
        <w:spacing w:before="97"/>
        <w:ind w:firstLine="420"/>
        <w:rPr>
          <w:rFonts w:hint="eastAsia" w:ascii="宋体" w:hAnsi="宋体" w:cs="宋体"/>
          <w:sz w:val="21"/>
          <w:szCs w:val="21"/>
        </w:rPr>
      </w:pPr>
      <w:r>
        <w:rPr>
          <w:rFonts w:hint="eastAsia" w:ascii="宋体" w:hAnsi="宋体" w:cs="宋体"/>
          <w:sz w:val="21"/>
          <w:szCs w:val="21"/>
        </w:rPr>
        <w:t>4、为方便以上执行，甲方特别设立投诉举报热线和举报邮箱如下：</w:t>
      </w:r>
    </w:p>
    <w:p>
      <w:pPr>
        <w:spacing w:before="97"/>
        <w:ind w:firstLine="420"/>
        <w:rPr>
          <w:rFonts w:hint="eastAsia" w:ascii="宋体" w:hAnsi="宋体" w:cs="宋体"/>
          <w:sz w:val="21"/>
          <w:szCs w:val="21"/>
        </w:rPr>
      </w:pPr>
      <w:r>
        <w:rPr>
          <w:rFonts w:hint="eastAsia" w:ascii="宋体" w:hAnsi="宋体" w:cs="宋体"/>
          <w:sz w:val="21"/>
          <w:szCs w:val="21"/>
        </w:rPr>
        <w:t>举报电话：</w:t>
      </w:r>
    </w:p>
    <w:p>
      <w:pPr>
        <w:spacing w:before="97"/>
        <w:ind w:firstLine="420"/>
        <w:rPr>
          <w:rFonts w:hint="eastAsia" w:ascii="宋体" w:hAnsi="宋体" w:cs="宋体"/>
          <w:sz w:val="21"/>
          <w:szCs w:val="21"/>
        </w:rPr>
      </w:pPr>
      <w:r>
        <w:rPr>
          <w:rFonts w:hint="eastAsia" w:ascii="宋体" w:hAnsi="宋体" w:cs="宋体"/>
          <w:sz w:val="21"/>
          <w:szCs w:val="21"/>
        </w:rPr>
        <w:t>举报邮箱：</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禁止雇</w:t>
      </w:r>
      <w:r>
        <w:rPr>
          <w:rStyle w:val="12"/>
          <w:rFonts w:hint="eastAsia" w:ascii="宋体" w:hAnsi="宋体" w:cs="宋体"/>
          <w:b/>
          <w:bCs w:val="0"/>
          <w:sz w:val="21"/>
          <w:szCs w:val="21"/>
        </w:rPr>
        <w:t>佣</w:t>
      </w:r>
    </w:p>
    <w:p>
      <w:pPr>
        <w:spacing w:before="97"/>
        <w:ind w:firstLine="420"/>
        <w:rPr>
          <w:rFonts w:hint="eastAsia" w:ascii="宋体" w:hAnsi="宋体" w:cs="宋体"/>
          <w:sz w:val="21"/>
          <w:szCs w:val="21"/>
        </w:rPr>
      </w:pPr>
      <w:r>
        <w:rPr>
          <w:rFonts w:hint="eastAsia" w:ascii="宋体" w:hAnsi="宋体" w:cs="宋体"/>
          <w:bCs/>
          <w:sz w:val="21"/>
          <w:szCs w:val="21"/>
        </w:rPr>
        <w:t>1、本协议有效期内及协议履行完毕、终止或解除后2年内，</w:t>
      </w:r>
      <w:r>
        <w:rPr>
          <w:rFonts w:hint="eastAsia" w:ascii="宋体" w:hAnsi="宋体" w:cs="宋体"/>
          <w:sz w:val="21"/>
          <w:szCs w:val="21"/>
        </w:rPr>
        <w:t>任何一方不得雇佣另一方的任何员工，或唆使、引诱另一方员工离职，但任何一方书面获得另一方许可的除外。</w:t>
      </w:r>
    </w:p>
    <w:p>
      <w:pPr>
        <w:spacing w:before="97"/>
        <w:ind w:firstLine="420"/>
        <w:rPr>
          <w:rFonts w:hint="eastAsia" w:ascii="宋体" w:hAnsi="宋体" w:cs="宋体"/>
          <w:sz w:val="21"/>
          <w:szCs w:val="21"/>
        </w:rPr>
      </w:pPr>
      <w:r>
        <w:rPr>
          <w:rFonts w:hint="eastAsia" w:ascii="宋体" w:hAnsi="宋体" w:cs="宋体"/>
          <w:sz w:val="21"/>
          <w:szCs w:val="21"/>
        </w:rPr>
        <w:t>2、若任何一方违反了本条规定，视为严重违约，违约一方应当向另一方支付违约金20万元。在合同有效期内，守约方有权以书面形式通知违约方单方终止本协议，保留依法采取进一步法律措施的权利。</w:t>
      </w:r>
    </w:p>
    <w:p>
      <w:pPr>
        <w:pStyle w:val="2"/>
        <w:numPr>
          <w:ilvl w:val="0"/>
          <w:numId w:val="1"/>
        </w:numPr>
        <w:spacing w:before="326"/>
        <w:ind w:firstLineChars="0"/>
        <w:jc w:val="left"/>
        <w:rPr>
          <w:rFonts w:hint="eastAsia" w:ascii="宋体" w:hAnsi="宋体" w:cs="宋体"/>
          <w:sz w:val="21"/>
          <w:szCs w:val="21"/>
        </w:rPr>
      </w:pPr>
      <w:bookmarkStart w:id="4" w:name="_Hlk69813962"/>
      <w:r>
        <w:rPr>
          <w:rFonts w:hint="eastAsia" w:ascii="宋体" w:hAnsi="宋体" w:cs="宋体"/>
          <w:sz w:val="21"/>
          <w:szCs w:val="21"/>
        </w:rPr>
        <w:t>不可抗力</w:t>
      </w:r>
    </w:p>
    <w:bookmarkEnd w:id="4"/>
    <w:p>
      <w:pPr>
        <w:spacing w:before="97"/>
        <w:ind w:firstLine="420"/>
        <w:rPr>
          <w:rFonts w:hint="eastAsia" w:ascii="宋体" w:hAnsi="宋体" w:cs="宋体"/>
          <w:sz w:val="21"/>
          <w:szCs w:val="21"/>
        </w:rPr>
      </w:pPr>
      <w:r>
        <w:rPr>
          <w:rFonts w:hint="eastAsia" w:ascii="宋体" w:hAnsi="宋体" w:cs="宋体"/>
          <w:sz w:val="21"/>
          <w:szCs w:val="21"/>
        </w:rPr>
        <w:t>1、若有战争、地震、雷击、水灾、火灾、政府行为等不可抗力致使双方不能按约定履行协议，则本协议的履行时间予以延期，双方均不对因不可抗力造成的损失承担责任。</w:t>
      </w:r>
    </w:p>
    <w:p>
      <w:pPr>
        <w:spacing w:before="97"/>
        <w:ind w:firstLine="420"/>
        <w:rPr>
          <w:rFonts w:hint="eastAsia" w:ascii="宋体" w:hAnsi="宋体" w:cs="宋体"/>
          <w:sz w:val="21"/>
          <w:szCs w:val="21"/>
        </w:rPr>
      </w:pPr>
      <w:r>
        <w:rPr>
          <w:rFonts w:hint="eastAsia" w:ascii="宋体" w:hAnsi="宋体" w:cs="宋体"/>
          <w:sz w:val="21"/>
          <w:szCs w:val="21"/>
        </w:rPr>
        <w:t>2、受不可抗力影响的一方应尽快通过邮件或者传真通知另一方，并在不可抗力发生7天之内向另一方提供可以证明不可抗力发生的政府文件。</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违约责任</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如乙方不能按照约定的时间足额向甲方支付房费，则应每日按照拖欠款项的4‰向甲方支付违约金，</w:t>
      </w:r>
      <w:r>
        <w:rPr>
          <w:rFonts w:hint="eastAsia" w:ascii="宋体" w:hAnsi="宋体" w:cs="宋体"/>
          <w:sz w:val="21"/>
          <w:szCs w:val="21"/>
          <w:lang w:eastAsia="zh-Hans"/>
        </w:rPr>
        <w:t>逾期超过</w:t>
      </w:r>
      <w:r>
        <w:rPr>
          <w:rFonts w:hint="eastAsia" w:ascii="宋体" w:hAnsi="宋体" w:cs="宋体"/>
          <w:sz w:val="21"/>
          <w:szCs w:val="21"/>
        </w:rPr>
        <w:t>15个工作日</w:t>
      </w:r>
      <w:r>
        <w:rPr>
          <w:rFonts w:hint="eastAsia" w:ascii="宋体" w:hAnsi="宋体" w:cs="宋体"/>
          <w:sz w:val="21"/>
          <w:szCs w:val="21"/>
          <w:lang w:eastAsia="zh-Hans"/>
        </w:rPr>
        <w:t>的，</w:t>
      </w:r>
      <w:r>
        <w:rPr>
          <w:rFonts w:hint="eastAsia" w:ascii="宋体" w:hAnsi="宋体" w:cs="宋体"/>
          <w:sz w:val="21"/>
          <w:szCs w:val="21"/>
        </w:rPr>
        <w:t>则甲方有权单方解除本协议并终止向乙方提供的一切服务，甲方有权追讨一切损失。</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乙方如存在以下行为的，甲方有权自行中止提供服务或书面通知单方解除本协议。如乙方以下行为给甲方造成损失的，甲方有权要求乙方赔偿损失，并要求支付违约金20万元：</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无正当理由取消已在甲方服务系统确认的订单；</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恶意使用或违反诚实信用原则使用甲方订房系统，或在交易中存在过多的交易纠纷、过大的交易风险，且经双方友好协商无法解决的；</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将在甲方订房系统中的编号、账号以及密码擅自转让、转授权或提供给任何第三方使用，或者过失泄露给第三方且未及时通知甲方；</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司法机关、行政机关要求甲方向乙方出具中止或终止对乙方服务的书面通知；</w:t>
      </w:r>
    </w:p>
    <w:p>
      <w:pPr>
        <w:numPr>
          <w:ilvl w:val="0"/>
          <w:numId w:val="4"/>
        </w:numPr>
        <w:spacing w:before="97"/>
        <w:ind w:left="0" w:firstLine="420"/>
        <w:rPr>
          <w:rFonts w:hint="eastAsia" w:ascii="宋体" w:hAnsi="宋体" w:cs="宋体"/>
          <w:sz w:val="21"/>
          <w:szCs w:val="21"/>
        </w:rPr>
      </w:pPr>
      <w:r>
        <w:rPr>
          <w:rFonts w:hint="eastAsia" w:ascii="宋体" w:hAnsi="宋体" w:cs="宋体"/>
          <w:sz w:val="21"/>
          <w:szCs w:val="21"/>
        </w:rPr>
        <w:t>乙方存在违反《互联网信息服务管理办法（2011年修订）》第十五条规定的情形。</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本协议有效期内以及本协议解除终止后2年，乙方应对其与甲方之间的结算价格（包括但不限于单笔订单结算价格以及返利返点等对结算价格有影响的销售政策）严格保密。违反保密约定的视为严重违约，守约方有权以书面形式通知违约方单方终止本协议，违约方应承担由此给守约方带来的一切损失。</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商旅服务产品订单且对乙方以及乙方客户不承担任何赔偿或补偿责任，并有权要求乙方向甲方支付该笔乙方虚假宣传、虚假承诺的商旅服务产品订单金额的20%的违约金，违约金不足弥补甲方一切损失的，由乙方另行赔偿给甲方。</w:t>
      </w:r>
    </w:p>
    <w:p>
      <w:pPr>
        <w:numPr>
          <w:ilvl w:val="0"/>
          <w:numId w:val="3"/>
        </w:numPr>
        <w:spacing w:before="97"/>
        <w:ind w:left="0" w:firstLine="420"/>
        <w:rPr>
          <w:rFonts w:hint="eastAsia" w:ascii="宋体" w:hAnsi="宋体" w:cs="宋体"/>
          <w:sz w:val="21"/>
          <w:szCs w:val="21"/>
        </w:rPr>
      </w:pPr>
      <w:r>
        <w:rPr>
          <w:rFonts w:hint="eastAsia" w:ascii="宋体" w:hAnsi="宋体" w:cs="宋体"/>
          <w:sz w:val="21"/>
          <w:szCs w:val="21"/>
        </w:rPr>
        <w:t>除另有约定外，为避免歧义，本协议项下的“一切损失”是指因解约导致一方产生的成本、一方解约前正常履约产生的费用、双方未结算费用、律师费、诉讼费、保全费、担保费、差旅费、公证费等。</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通知与送达</w:t>
      </w:r>
    </w:p>
    <w:p>
      <w:pPr>
        <w:pStyle w:val="11"/>
        <w:numPr>
          <w:ilvl w:val="0"/>
          <w:numId w:val="5"/>
        </w:numPr>
        <w:spacing w:before="97"/>
        <w:ind w:left="0" w:firstLine="420"/>
        <w:rPr>
          <w:rFonts w:hint="eastAsia" w:ascii="宋体" w:hAnsi="宋体" w:cs="宋体"/>
          <w:sz w:val="21"/>
          <w:szCs w:val="21"/>
        </w:rPr>
      </w:pPr>
      <w:bookmarkStart w:id="5" w:name="_Hlk69890789"/>
      <w:r>
        <w:rPr>
          <w:rFonts w:hint="eastAsia" w:ascii="宋体" w:hAnsi="宋体" w:cs="宋体"/>
          <w:sz w:val="21"/>
          <w:szCs w:val="21"/>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pPr>
        <w:pStyle w:val="11"/>
        <w:numPr>
          <w:ilvl w:val="0"/>
          <w:numId w:val="5"/>
        </w:numPr>
        <w:spacing w:before="97"/>
        <w:ind w:firstLineChars="0"/>
        <w:rPr>
          <w:rFonts w:hint="eastAsia" w:ascii="宋体" w:hAnsi="宋体" w:cs="宋体"/>
          <w:sz w:val="21"/>
          <w:szCs w:val="21"/>
        </w:rPr>
      </w:pPr>
      <w:r>
        <w:rPr>
          <w:rFonts w:hint="eastAsia" w:ascii="宋体" w:hAnsi="宋体" w:cs="宋体"/>
          <w:sz w:val="21"/>
          <w:szCs w:val="21"/>
        </w:rPr>
        <w:t>前款规定的各种通讯方式应当按照下列方式确定其送达时间：</w:t>
      </w:r>
    </w:p>
    <w:p>
      <w:pPr>
        <w:spacing w:before="97"/>
        <w:ind w:firstLineChars="0"/>
        <w:rPr>
          <w:rFonts w:hint="eastAsia" w:ascii="宋体" w:hAnsi="宋体" w:cs="宋体"/>
          <w:sz w:val="21"/>
          <w:szCs w:val="21"/>
        </w:rPr>
      </w:pPr>
      <w:r>
        <w:rPr>
          <w:rFonts w:hint="eastAsia" w:ascii="宋体" w:hAnsi="宋体" w:cs="宋体"/>
          <w:sz w:val="21"/>
          <w:szCs w:val="21"/>
        </w:rPr>
        <w:t>（1）以邮寄方式通知的应采用特快专递的方式进行，并在投邮48小时后视为已经送达被通知人；</w:t>
      </w:r>
    </w:p>
    <w:p>
      <w:pPr>
        <w:spacing w:before="97"/>
        <w:ind w:firstLineChars="0"/>
        <w:rPr>
          <w:rFonts w:hint="eastAsia" w:ascii="宋体" w:hAnsi="宋体" w:cs="宋体"/>
          <w:sz w:val="21"/>
          <w:szCs w:val="21"/>
        </w:rPr>
      </w:pPr>
      <w:r>
        <w:rPr>
          <w:rFonts w:hint="eastAsia" w:ascii="宋体" w:hAnsi="宋体" w:cs="宋体"/>
          <w:sz w:val="21"/>
          <w:szCs w:val="21"/>
        </w:rPr>
        <w:t>（2）以短信、微信、邮件或通过系统发出的通知在传送成功后视为送达；</w:t>
      </w:r>
    </w:p>
    <w:p>
      <w:pPr>
        <w:spacing w:before="97"/>
        <w:ind w:firstLineChars="0"/>
        <w:rPr>
          <w:rFonts w:hint="eastAsia" w:ascii="宋体" w:hAnsi="宋体" w:cs="宋体"/>
          <w:sz w:val="21"/>
          <w:szCs w:val="21"/>
        </w:rPr>
      </w:pPr>
      <w:r>
        <w:rPr>
          <w:rFonts w:hint="eastAsia" w:ascii="宋体" w:hAnsi="宋体" w:cs="宋体"/>
          <w:sz w:val="21"/>
          <w:szCs w:val="21"/>
        </w:rPr>
        <w:t>（3）同时采用多种送达方式的，以最快到达的时间为送达时间。</w:t>
      </w:r>
    </w:p>
    <w:p>
      <w:pPr>
        <w:pStyle w:val="11"/>
        <w:numPr>
          <w:ilvl w:val="0"/>
          <w:numId w:val="5"/>
        </w:numPr>
        <w:spacing w:before="97"/>
        <w:ind w:left="0" w:firstLine="420"/>
        <w:rPr>
          <w:rFonts w:hint="eastAsia" w:ascii="宋体" w:hAnsi="宋体" w:cs="宋体"/>
          <w:sz w:val="21"/>
          <w:szCs w:val="21"/>
        </w:rPr>
      </w:pPr>
      <w:r>
        <w:rPr>
          <w:rFonts w:hint="eastAsia" w:ascii="宋体" w:hAnsi="宋体" w:cs="宋体"/>
          <w:sz w:val="21"/>
          <w:szCs w:val="21"/>
        </w:rPr>
        <w:t>任何一方的上述通讯信息发生变化时，应当在该变更发生后的7日之内书面通知另一方，否则另一方对于其原通讯方式的通知视为有效通知。</w:t>
      </w:r>
    </w:p>
    <w:p>
      <w:pPr>
        <w:pStyle w:val="11"/>
        <w:numPr>
          <w:ilvl w:val="0"/>
          <w:numId w:val="5"/>
        </w:numPr>
        <w:spacing w:before="97"/>
        <w:ind w:left="0" w:firstLine="420"/>
        <w:rPr>
          <w:rFonts w:hint="eastAsia" w:ascii="宋体" w:hAnsi="宋体" w:cs="宋体"/>
          <w:sz w:val="21"/>
          <w:szCs w:val="21"/>
        </w:rPr>
      </w:pPr>
      <w:r>
        <w:rPr>
          <w:rFonts w:hint="eastAsia" w:ascii="宋体" w:hAnsi="宋体" w:cs="宋体"/>
          <w:sz w:val="21"/>
          <w:szCs w:val="21"/>
        </w:rPr>
        <w:t>除本条所列通讯信息外，本协议首部所约定的地址、法定代表人、电话亦为有效的通知送达地址。</w:t>
      </w:r>
      <w:bookmarkEnd w:id="5"/>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附则</w:t>
      </w:r>
    </w:p>
    <w:p>
      <w:pPr>
        <w:spacing w:before="97"/>
        <w:ind w:firstLine="420"/>
        <w:rPr>
          <w:rFonts w:hint="eastAsia" w:ascii="宋体" w:hAnsi="宋体" w:cs="宋体"/>
          <w:sz w:val="21"/>
          <w:szCs w:val="21"/>
        </w:rPr>
      </w:pPr>
      <w:r>
        <w:rPr>
          <w:rFonts w:hint="eastAsia" w:ascii="宋体" w:hAnsi="宋体" w:cs="宋体"/>
          <w:sz w:val="21"/>
          <w:szCs w:val="21"/>
        </w:rPr>
        <w:t>1、本协议签署后，双方可以通过补充协议或邮件，约定产品、价格、预订流程方面的变更。补充协议或邮件内容与本协议、其他补充协议或其他邮件内容有冲突的，以较后成立者为准。</w:t>
      </w:r>
    </w:p>
    <w:p>
      <w:pPr>
        <w:spacing w:before="97"/>
        <w:ind w:firstLine="420"/>
        <w:rPr>
          <w:rFonts w:hint="eastAsia" w:ascii="宋体" w:hAnsi="宋体" w:cs="宋体"/>
          <w:sz w:val="21"/>
          <w:szCs w:val="21"/>
        </w:rPr>
      </w:pPr>
      <w:r>
        <w:rPr>
          <w:rFonts w:hint="eastAsia" w:ascii="宋体" w:hAnsi="宋体" w:cs="宋体"/>
          <w:sz w:val="21"/>
          <w:szCs w:val="21"/>
        </w:rPr>
        <w:t>2、如本协议有附件，则其同为本协议不可分割的一部分，与协议正文具备同等法律效力。</w:t>
      </w:r>
    </w:p>
    <w:p>
      <w:pPr>
        <w:pStyle w:val="2"/>
        <w:numPr>
          <w:ilvl w:val="0"/>
          <w:numId w:val="1"/>
        </w:numPr>
        <w:spacing w:before="326"/>
        <w:ind w:left="0" w:firstLine="420"/>
        <w:rPr>
          <w:rFonts w:hint="eastAsia" w:ascii="宋体" w:hAnsi="宋体" w:cs="宋体"/>
          <w:sz w:val="21"/>
          <w:szCs w:val="21"/>
        </w:rPr>
      </w:pPr>
      <w:r>
        <w:rPr>
          <w:rFonts w:hint="eastAsia" w:ascii="宋体" w:hAnsi="宋体" w:cs="宋体"/>
          <w:b w:val="0"/>
          <w:bCs w:val="0"/>
          <w:sz w:val="21"/>
          <w:szCs w:val="21"/>
        </w:rPr>
        <w:t>协议的管辖与生效</w:t>
      </w:r>
    </w:p>
    <w:p>
      <w:pPr>
        <w:spacing w:before="97"/>
        <w:ind w:firstLine="420"/>
        <w:rPr>
          <w:rFonts w:hint="eastAsia" w:ascii="宋体" w:hAnsi="宋体" w:cs="宋体"/>
          <w:sz w:val="21"/>
          <w:szCs w:val="21"/>
        </w:rPr>
      </w:pPr>
      <w:r>
        <w:rPr>
          <w:rFonts w:hint="eastAsia" w:ascii="宋体" w:hAnsi="宋体" w:cs="宋体"/>
          <w:sz w:val="21"/>
          <w:szCs w:val="21"/>
        </w:rPr>
        <w:t>1、因本协议的履行而产生纠纷的，双方同意将纠纷提交甲方所在地人民法院管辖。</w:t>
      </w:r>
    </w:p>
    <w:p>
      <w:pPr>
        <w:spacing w:before="97"/>
        <w:ind w:firstLine="420"/>
        <w:rPr>
          <w:rFonts w:hint="eastAsia" w:ascii="宋体" w:hAnsi="宋体" w:cs="宋体"/>
          <w:sz w:val="21"/>
          <w:szCs w:val="21"/>
        </w:rPr>
      </w:pPr>
      <w:r>
        <w:rPr>
          <w:rFonts w:hint="eastAsia" w:ascii="宋体" w:hAnsi="宋体" w:cs="宋体"/>
          <w:sz w:val="21"/>
          <w:szCs w:val="21"/>
        </w:rPr>
        <w:t>2、本协议一式两份，双方各执一份，具有同等效力。本协议经双方盖章或签字后生效，至双方合作期满为止。</w:t>
      </w:r>
    </w:p>
    <w:p>
      <w:pPr>
        <w:pStyle w:val="2"/>
        <w:numPr>
          <w:ilvl w:val="0"/>
          <w:numId w:val="1"/>
        </w:numPr>
        <w:spacing w:before="326"/>
        <w:ind w:left="0" w:firstLine="422"/>
        <w:rPr>
          <w:rFonts w:hint="eastAsia" w:ascii="宋体" w:hAnsi="宋体" w:cs="宋体"/>
          <w:sz w:val="21"/>
          <w:szCs w:val="21"/>
        </w:rPr>
      </w:pPr>
      <w:r>
        <w:rPr>
          <w:rFonts w:hint="eastAsia" w:ascii="宋体" w:hAnsi="宋体" w:cs="宋体"/>
          <w:sz w:val="21"/>
          <w:szCs w:val="21"/>
        </w:rPr>
        <w:t>附件</w:t>
      </w:r>
    </w:p>
    <w:p>
      <w:pPr>
        <w:spacing w:before="97"/>
        <w:ind w:firstLine="420"/>
        <w:rPr>
          <w:rFonts w:hint="eastAsia" w:ascii="宋体" w:hAnsi="宋体" w:cs="宋体"/>
          <w:sz w:val="21"/>
          <w:szCs w:val="21"/>
        </w:rPr>
      </w:pPr>
      <w:r>
        <w:rPr>
          <w:rFonts w:hint="eastAsia" w:ascii="宋体" w:hAnsi="宋体" w:cs="宋体"/>
          <w:sz w:val="21"/>
          <w:szCs w:val="21"/>
        </w:rPr>
        <w:t>乙方向甲方提交的所有附件均需加盖公章，扫描件与原件具有同等法律效力。</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信贷协议书；</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乙方营业执照和法人身份证复印件（加盖公章）；</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乙方授权代表授权责任书（如需）；</w:t>
      </w:r>
    </w:p>
    <w:p>
      <w:pPr>
        <w:numPr>
          <w:ilvl w:val="0"/>
          <w:numId w:val="6"/>
        </w:numPr>
        <w:spacing w:before="97"/>
        <w:ind w:firstLineChars="0"/>
        <w:rPr>
          <w:rFonts w:hint="eastAsia" w:ascii="宋体" w:hAnsi="宋体" w:cs="宋体"/>
          <w:sz w:val="21"/>
          <w:szCs w:val="21"/>
        </w:rPr>
      </w:pPr>
      <w:r>
        <w:rPr>
          <w:rFonts w:hint="eastAsia" w:ascii="宋体" w:hAnsi="宋体" w:cs="宋体"/>
          <w:sz w:val="21"/>
          <w:szCs w:val="21"/>
        </w:rPr>
        <w:t>乙方相关部门对接人员联系信息表；</w:t>
      </w:r>
    </w:p>
    <w:p>
      <w:pPr>
        <w:spacing w:before="97"/>
        <w:ind w:firstLine="174" w:firstLineChars="83"/>
        <w:rPr>
          <w:rFonts w:hint="eastAsia" w:ascii="宋体" w:hAnsi="宋体" w:cs="宋体"/>
          <w:sz w:val="21"/>
          <w:szCs w:val="21"/>
        </w:rPr>
      </w:pPr>
    </w:p>
    <w:p>
      <w:pPr>
        <w:spacing w:before="97"/>
        <w:ind w:firstLine="0" w:firstLineChars="0"/>
        <w:rPr>
          <w:rFonts w:hint="eastAsia" w:ascii="宋体" w:hAnsi="宋体" w:cs="宋体"/>
          <w:b/>
          <w:bCs/>
          <w:sz w:val="21"/>
          <w:szCs w:val="21"/>
        </w:rPr>
      </w:pPr>
      <w:r>
        <w:rPr>
          <w:rFonts w:hint="eastAsia" w:ascii="宋体" w:hAnsi="宋体" w:cs="宋体"/>
          <w:sz w:val="21"/>
          <w:szCs w:val="21"/>
        </w:rPr>
        <w:br w:type="page"/>
      </w:r>
      <w:r>
        <w:rPr>
          <w:rFonts w:hint="eastAsia" w:ascii="宋体" w:hAnsi="宋体" w:cs="宋体"/>
          <w:b/>
          <w:bCs/>
          <w:sz w:val="21"/>
          <w:szCs w:val="21"/>
        </w:rPr>
        <w:t>（此页无正文，仅为</w:t>
      </w:r>
      <w:r>
        <w:rPr>
          <w:rFonts w:hint="eastAsia" w:ascii="宋体" w:hAnsi="宋体" w:cs="宋体"/>
          <w:b/>
          <w:bCs/>
          <w:sz w:val="21"/>
          <w:szCs w:val="21"/>
          <w:lang w:eastAsia="zh-Hans"/>
        </w:rPr>
        <w:t>协议</w:t>
      </w:r>
      <w:r>
        <w:rPr>
          <w:rFonts w:hint="eastAsia" w:ascii="宋体" w:hAnsi="宋体" w:cs="宋体"/>
          <w:b/>
          <w:bCs/>
          <w:sz w:val="21"/>
          <w:szCs w:val="21"/>
        </w:rPr>
        <w:t>签字盖章页。有鉴于此，甲、乙方于本页所述日期签署本协议，以昭信守）</w:t>
      </w:r>
    </w:p>
    <w:p>
      <w:pPr>
        <w:spacing w:before="97"/>
        <w:ind w:firstLine="0" w:firstLineChars="0"/>
        <w:rPr>
          <w:rFonts w:hint="eastAsia" w:ascii="宋体" w:hAnsi="宋体" w:cs="宋体"/>
          <w:b/>
          <w:bCs/>
          <w:sz w:val="21"/>
          <w:szCs w:val="21"/>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2309"/>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甲方（盖章）：</w:t>
            </w:r>
          </w:p>
        </w:tc>
        <w:tc>
          <w:tcPr>
            <w:tcW w:w="1355" w:type="pct"/>
          </w:tcPr>
          <w:p>
            <w:pPr>
              <w:spacing w:before="97"/>
              <w:ind w:firstLine="0" w:firstLineChars="0"/>
              <w:rPr>
                <w:rFonts w:hint="eastAsia" w:ascii="宋体" w:hAnsi="宋体" w:eastAsia="宋体" w:cs="宋体"/>
                <w:b/>
                <w:bCs/>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乙方（盖章）：</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法定代表人（签字）</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法定代表人（签字）</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授权代表人（签字）</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授权代表人（签字）</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送达地址：</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送达地址：</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签署日期：</w:t>
            </w:r>
          </w:p>
        </w:tc>
        <w:tc>
          <w:tcPr>
            <w:tcW w:w="1355" w:type="pct"/>
          </w:tcPr>
          <w:p>
            <w:pPr>
              <w:spacing w:before="97"/>
              <w:ind w:firstLine="0" w:firstLineChars="0"/>
              <w:rPr>
                <w:rFonts w:hint="eastAsia" w:ascii="宋体" w:hAnsi="宋体" w:eastAsia="宋体" w:cs="宋体"/>
                <w:sz w:val="21"/>
                <w:szCs w:val="21"/>
              </w:rPr>
            </w:pPr>
          </w:p>
        </w:tc>
        <w:tc>
          <w:tcPr>
            <w:tcW w:w="1250" w:type="pct"/>
          </w:tcPr>
          <w:p>
            <w:pPr>
              <w:spacing w:before="97" w:line="360" w:lineRule="auto"/>
              <w:ind w:firstLine="0" w:firstLineChars="0"/>
              <w:rPr>
                <w:rFonts w:hint="eastAsia" w:ascii="宋体" w:hAnsi="宋体" w:eastAsia="宋体" w:cs="宋体"/>
                <w:b/>
                <w:bCs/>
                <w:sz w:val="21"/>
                <w:szCs w:val="21"/>
              </w:rPr>
            </w:pPr>
            <w:r>
              <w:rPr>
                <w:rFonts w:hint="eastAsia" w:ascii="宋体" w:hAnsi="宋体" w:eastAsia="宋体" w:cs="宋体"/>
                <w:b/>
                <w:bCs/>
                <w:sz w:val="21"/>
                <w:szCs w:val="21"/>
              </w:rPr>
              <w:t>签署日期：</w:t>
            </w:r>
          </w:p>
        </w:tc>
        <w:tc>
          <w:tcPr>
            <w:tcW w:w="1250" w:type="pct"/>
          </w:tcPr>
          <w:p>
            <w:pPr>
              <w:spacing w:before="97"/>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备注：</w:t>
            </w:r>
          </w:p>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1、如上表中甲乙双方存在仅盖章或者一方签字盖章一方仅盖章的情况，则双方确认本协议已经成立且生效；如存在一方未盖章的情况，则本协议未成立。</w:t>
            </w:r>
          </w:p>
          <w:p>
            <w:pPr>
              <w:spacing w:before="97"/>
              <w:ind w:firstLine="0" w:firstLineChars="0"/>
              <w:rPr>
                <w:rFonts w:hint="eastAsia" w:ascii="宋体" w:hAnsi="宋体" w:eastAsia="宋体" w:cs="宋体"/>
                <w:b/>
                <w:bCs/>
                <w:sz w:val="21"/>
                <w:szCs w:val="21"/>
              </w:rPr>
            </w:pPr>
            <w:r>
              <w:rPr>
                <w:rFonts w:hint="eastAsia" w:ascii="宋体" w:hAnsi="宋体" w:eastAsia="宋体" w:cs="宋体"/>
                <w:b/>
                <w:bCs/>
                <w:sz w:val="21"/>
                <w:szCs w:val="21"/>
              </w:rPr>
              <w:t>2、如上表中乙方是授权代表人签名，则需要向甲方提供盖章且法定代表人签名的授权委托书或者授权责任书。</w:t>
            </w:r>
          </w:p>
          <w:p>
            <w:pPr>
              <w:spacing w:before="97"/>
              <w:ind w:firstLine="0" w:firstLineChars="0"/>
              <w:rPr>
                <w:rFonts w:hint="eastAsia" w:ascii="宋体" w:hAnsi="宋体" w:eastAsia="宋体" w:cs="宋体"/>
                <w:sz w:val="21"/>
                <w:szCs w:val="21"/>
              </w:rPr>
            </w:pPr>
          </w:p>
        </w:tc>
      </w:tr>
    </w:tbl>
    <w:p>
      <w:pPr>
        <w:spacing w:before="97" w:line="276" w:lineRule="auto"/>
        <w:ind w:firstLine="422"/>
        <w:jc w:val="center"/>
        <w:rPr>
          <w:rFonts w:hint="eastAsia" w:ascii="宋体" w:hAnsi="宋体" w:cs="宋体"/>
          <w:b/>
          <w:sz w:val="21"/>
          <w:szCs w:val="21"/>
        </w:rPr>
      </w:pPr>
    </w:p>
    <w:p>
      <w:pPr>
        <w:spacing w:before="97" w:line="276" w:lineRule="auto"/>
        <w:ind w:firstLine="422"/>
        <w:jc w:val="center"/>
        <w:rPr>
          <w:rFonts w:hint="eastAsia" w:ascii="宋体" w:hAnsi="宋体" w:cs="宋体"/>
          <w:b/>
          <w:sz w:val="21"/>
          <w:szCs w:val="21"/>
        </w:rPr>
        <w:sectPr>
          <w:footerReference r:id="rId11" w:type="default"/>
          <w:pgSz w:w="11906" w:h="16838"/>
          <w:pgMar w:top="1440" w:right="1800" w:bottom="1440" w:left="1800" w:header="283" w:footer="992" w:gutter="0"/>
          <w:pgNumType w:start="2"/>
          <w:cols w:space="425" w:num="1"/>
          <w:docGrid w:type="lines" w:linePitch="326" w:charSpace="0"/>
        </w:sectPr>
      </w:pPr>
    </w:p>
    <w:p>
      <w:pPr>
        <w:spacing w:before="93" w:line="276" w:lineRule="auto"/>
        <w:ind w:firstLine="422"/>
        <w:jc w:val="center"/>
        <w:rPr>
          <w:rFonts w:hint="eastAsia" w:ascii="宋体" w:hAnsi="宋体" w:cs="宋体"/>
          <w:b/>
          <w:sz w:val="21"/>
          <w:szCs w:val="21"/>
        </w:rPr>
      </w:pPr>
      <w:r>
        <w:rPr>
          <w:rFonts w:hint="eastAsia" w:ascii="宋体" w:hAnsi="宋体" w:cs="宋体"/>
          <w:b/>
          <w:sz w:val="21"/>
          <w:szCs w:val="21"/>
        </w:rPr>
        <w:t>附件1：信贷协议书</w:t>
      </w:r>
    </w:p>
    <w:p>
      <w:pPr>
        <w:spacing w:before="93" w:line="276" w:lineRule="auto"/>
        <w:ind w:firstLine="422"/>
        <w:jc w:val="center"/>
        <w:rPr>
          <w:rFonts w:hint="eastAsia" w:ascii="宋体" w:hAnsi="宋体" w:cs="宋体"/>
          <w:b/>
          <w:sz w:val="21"/>
          <w:szCs w:val="21"/>
        </w:rPr>
      </w:pPr>
    </w:p>
    <w:p>
      <w:pPr>
        <w:pStyle w:val="3"/>
        <w:spacing w:before="93" w:line="276" w:lineRule="auto"/>
        <w:ind w:left="0" w:firstLine="422"/>
        <w:rPr>
          <w:sz w:val="21"/>
          <w:szCs w:val="21"/>
          <w:lang w:eastAsia="zh-CN"/>
        </w:rPr>
      </w:pPr>
      <w:r>
        <w:rPr>
          <w:rFonts w:hint="eastAsia"/>
          <w:sz w:val="21"/>
          <w:szCs w:val="21"/>
          <w:lang w:eastAsia="zh-CN"/>
        </w:rPr>
        <w:t>信贷</w:t>
      </w:r>
    </w:p>
    <w:p>
      <w:pPr>
        <w:pStyle w:val="4"/>
        <w:spacing w:before="93" w:line="276" w:lineRule="auto"/>
        <w:ind w:firstLine="420"/>
        <w:rPr>
          <w:sz w:val="21"/>
          <w:szCs w:val="21"/>
          <w:lang w:eastAsia="zh-CN"/>
        </w:rPr>
      </w:pPr>
      <w:r>
        <w:rPr>
          <w:rFonts w:hint="eastAsia"/>
          <w:sz w:val="21"/>
          <w:szCs w:val="21"/>
          <w:lang w:eastAsia="zh-CN"/>
        </w:rPr>
        <w:t>预付押金：</w:t>
      </w:r>
      <w:r>
        <w:rPr>
          <w:sz w:val="21"/>
          <w:szCs w:val="21"/>
          <w:lang w:eastAsia="zh-CN"/>
        </w:rPr>
        <w:t xml:space="preserve">      无 </w:t>
      </w:r>
    </w:p>
    <w:p>
      <w:pPr>
        <w:tabs>
          <w:tab w:val="left" w:pos="4345"/>
        </w:tabs>
        <w:spacing w:before="93" w:line="276" w:lineRule="auto"/>
        <w:ind w:firstLine="420"/>
        <w:rPr>
          <w:rFonts w:hint="eastAsia" w:ascii="宋体" w:hAnsi="宋体" w:cs="宋体"/>
          <w:b/>
          <w:sz w:val="21"/>
          <w:szCs w:val="21"/>
        </w:rPr>
      </w:pPr>
      <w:r>
        <w:rPr>
          <w:rFonts w:hint="eastAsia" w:ascii="宋体" w:hAnsi="宋体" w:cs="宋体"/>
          <w:sz w:val="21"/>
          <w:szCs w:val="21"/>
        </w:rPr>
        <w:t>信贷额度：</w:t>
      </w:r>
      <w:r>
        <w:rPr>
          <w:rFonts w:hint="eastAsia" w:ascii="宋体" w:hAnsi="宋体" w:cs="宋体"/>
          <w:b/>
          <w:sz w:val="21"/>
          <w:szCs w:val="21"/>
        </w:rPr>
        <w:t xml:space="preserve">   （CNY）</w:t>
      </w:r>
      <w:r>
        <w:rPr>
          <w:rFonts w:hint="eastAsia" w:ascii="宋体" w:hAnsi="宋体" w:cs="宋体"/>
          <w:b/>
          <w:sz w:val="21"/>
          <w:szCs w:val="21"/>
        </w:rPr>
        <w:tab/>
      </w:r>
    </w:p>
    <w:p>
      <w:pPr>
        <w:tabs>
          <w:tab w:val="left" w:pos="4345"/>
        </w:tabs>
        <w:spacing w:before="93" w:line="276" w:lineRule="auto"/>
        <w:ind w:firstLine="420"/>
        <w:rPr>
          <w:rFonts w:hint="eastAsia" w:ascii="宋体" w:hAnsi="宋体" w:cs="宋体"/>
          <w:b/>
          <w:sz w:val="21"/>
          <w:szCs w:val="21"/>
        </w:rPr>
      </w:pPr>
      <w:r>
        <w:rPr>
          <w:rFonts w:hint="eastAsia" w:ascii="宋体" w:hAnsi="宋体" w:cs="宋体"/>
          <w:sz w:val="21"/>
          <w:szCs w:val="21"/>
        </w:rPr>
        <w:t>挂账周期：预定日周结</w:t>
      </w:r>
    </w:p>
    <w:p>
      <w:pPr>
        <w:tabs>
          <w:tab w:val="left" w:pos="4345"/>
        </w:tabs>
        <w:spacing w:before="93" w:line="276" w:lineRule="auto"/>
        <w:ind w:firstLine="420"/>
        <w:rPr>
          <w:rFonts w:hint="eastAsia" w:ascii="宋体" w:hAnsi="宋体" w:cs="宋体"/>
          <w:sz w:val="21"/>
          <w:szCs w:val="21"/>
        </w:rPr>
      </w:pPr>
      <w:r>
        <w:rPr>
          <w:rFonts w:hint="eastAsia" w:ascii="宋体" w:hAnsi="宋体" w:cs="宋体"/>
          <w:sz w:val="21"/>
          <w:szCs w:val="21"/>
        </w:rPr>
        <w:t>甲方收款账号如下：</w:t>
      </w:r>
    </w:p>
    <w:p>
      <w:pPr>
        <w:pStyle w:val="4"/>
        <w:spacing w:before="93" w:line="276" w:lineRule="auto"/>
        <w:ind w:firstLine="420"/>
        <w:rPr>
          <w:sz w:val="21"/>
          <w:szCs w:val="21"/>
          <w:lang w:eastAsia="zh-CN"/>
        </w:rPr>
      </w:pPr>
      <w:r>
        <w:rPr>
          <w:rFonts w:hint="eastAsia"/>
          <w:sz w:val="21"/>
          <w:szCs w:val="21"/>
          <w:lang w:eastAsia="zh-CN"/>
        </w:rPr>
        <w:t>开户名：</w:t>
      </w:r>
      <w:bookmarkStart w:id="6" w:name="_GoBack"/>
      <w:bookmarkEnd w:id="6"/>
      <w:r>
        <w:rPr>
          <w:sz w:val="21"/>
          <w:szCs w:val="21"/>
          <w:lang w:eastAsia="zh-CN"/>
        </w:rPr>
        <w:t>Convergent International Travel Development Company Limited</w:t>
      </w:r>
    </w:p>
    <w:p>
      <w:pPr>
        <w:pStyle w:val="4"/>
        <w:spacing w:before="93" w:line="276" w:lineRule="auto"/>
        <w:ind w:left="418" w:leftChars="174" w:firstLine="0" w:firstLineChars="0"/>
        <w:rPr>
          <w:sz w:val="21"/>
          <w:szCs w:val="21"/>
          <w:lang w:eastAsia="zh-CN"/>
        </w:rPr>
      </w:pPr>
      <w:r>
        <w:rPr>
          <w:rFonts w:hint="eastAsia"/>
          <w:sz w:val="21"/>
          <w:szCs w:val="21"/>
          <w:lang w:eastAsia="zh-CN"/>
        </w:rPr>
        <w:t>账</w:t>
      </w:r>
      <w:r>
        <w:rPr>
          <w:sz w:val="21"/>
          <w:szCs w:val="21"/>
          <w:lang w:eastAsia="zh-CN"/>
        </w:rPr>
        <w:t xml:space="preserve">  号：741-286546-838 (HSBC Business Direct)</w:t>
      </w:r>
    </w:p>
    <w:p>
      <w:pPr>
        <w:pStyle w:val="4"/>
        <w:spacing w:before="93" w:line="276" w:lineRule="auto"/>
        <w:ind w:left="418" w:leftChars="174" w:firstLine="0" w:firstLineChars="0"/>
        <w:rPr>
          <w:sz w:val="21"/>
          <w:szCs w:val="21"/>
          <w:lang w:eastAsia="zh-CN"/>
        </w:rPr>
      </w:pPr>
      <w:r>
        <w:rPr>
          <w:rFonts w:hint="eastAsia"/>
          <w:sz w:val="21"/>
          <w:szCs w:val="21"/>
          <w:lang w:eastAsia="zh-CN"/>
        </w:rPr>
        <w:t>开户行：</w:t>
      </w:r>
      <w:r>
        <w:rPr>
          <w:sz w:val="21"/>
          <w:szCs w:val="21"/>
          <w:lang w:eastAsia="zh-CN"/>
        </w:rPr>
        <w:t>The Hongkong and Shanghai Banking Corporation Limited</w:t>
      </w:r>
    </w:p>
    <w:p>
      <w:pPr>
        <w:pStyle w:val="4"/>
        <w:spacing w:before="93" w:line="276" w:lineRule="auto"/>
        <w:ind w:firstLine="420"/>
        <w:rPr>
          <w:sz w:val="21"/>
          <w:szCs w:val="21"/>
          <w:lang w:eastAsia="zh-CN"/>
        </w:rPr>
      </w:pPr>
      <w:r>
        <w:rPr>
          <w:rFonts w:hint="eastAsia"/>
          <w:sz w:val="21"/>
          <w:szCs w:val="21"/>
          <w:lang w:eastAsia="zh-CN"/>
        </w:rPr>
        <w:t>Branch Address： HSBC - Hong Kong Office，1 Queen’s Road Central, Hong Kong</w:t>
      </w:r>
    </w:p>
    <w:p>
      <w:pPr>
        <w:pStyle w:val="4"/>
        <w:spacing w:before="93" w:line="276" w:lineRule="auto"/>
        <w:ind w:firstLine="420"/>
        <w:rPr>
          <w:rFonts w:hint="eastAsia"/>
          <w:sz w:val="21"/>
          <w:szCs w:val="21"/>
          <w:lang w:eastAsia="zh-CN"/>
        </w:rPr>
      </w:pPr>
      <w:r>
        <w:rPr>
          <w:rFonts w:hint="eastAsia"/>
          <w:sz w:val="21"/>
          <w:szCs w:val="21"/>
          <w:lang w:eastAsia="zh-CN"/>
        </w:rPr>
        <w:t>SWIFT CODE： HSBCHKHHHKH</w:t>
      </w:r>
    </w:p>
    <w:p>
      <w:pPr>
        <w:pStyle w:val="4"/>
        <w:spacing w:before="93" w:line="276" w:lineRule="auto"/>
        <w:ind w:firstLine="420"/>
        <w:rPr>
          <w:sz w:val="21"/>
          <w:szCs w:val="21"/>
          <w:lang w:eastAsia="zh-CN"/>
        </w:rPr>
      </w:pPr>
    </w:p>
    <w:p>
      <w:pPr>
        <w:pStyle w:val="3"/>
        <w:spacing w:before="93" w:line="276" w:lineRule="auto"/>
        <w:ind w:left="0" w:firstLine="422"/>
        <w:rPr>
          <w:sz w:val="21"/>
          <w:szCs w:val="21"/>
          <w:lang w:eastAsia="zh-CN"/>
        </w:rPr>
      </w:pPr>
      <w:r>
        <w:rPr>
          <w:rFonts w:hint="eastAsia"/>
          <w:sz w:val="21"/>
          <w:szCs w:val="21"/>
          <w:lang w:eastAsia="zh-CN"/>
        </w:rPr>
        <w:t>联系方式</w:t>
      </w:r>
    </w:p>
    <w:p>
      <w:pPr>
        <w:pStyle w:val="4"/>
        <w:tabs>
          <w:tab w:val="left" w:pos="4299"/>
        </w:tabs>
        <w:spacing w:before="93" w:line="276" w:lineRule="auto"/>
        <w:ind w:firstLine="420"/>
        <w:rPr>
          <w:sz w:val="21"/>
          <w:szCs w:val="21"/>
          <w:lang w:eastAsia="zh-CN"/>
        </w:rPr>
      </w:pPr>
      <w:r>
        <w:rPr>
          <w:rFonts w:hint="eastAsia"/>
          <w:sz w:val="21"/>
          <w:szCs w:val="21"/>
          <w:lang w:eastAsia="zh-CN"/>
        </w:rPr>
        <w:t>甲方财务负责人：</w:t>
      </w:r>
      <w:r>
        <w:rPr>
          <w:sz w:val="21"/>
          <w:szCs w:val="21"/>
          <w:lang w:eastAsia="zh-CN"/>
        </w:rPr>
        <w:tab/>
      </w:r>
      <w:r>
        <w:rPr>
          <w:sz w:val="21"/>
          <w:szCs w:val="21"/>
          <w:lang w:eastAsia="zh-CN"/>
        </w:rPr>
        <w:t xml:space="preserve">   乙方财务负责人：</w:t>
      </w:r>
    </w:p>
    <w:p>
      <w:pPr>
        <w:pStyle w:val="4"/>
        <w:tabs>
          <w:tab w:val="left" w:pos="4299"/>
        </w:tabs>
        <w:spacing w:before="93" w:line="276" w:lineRule="auto"/>
        <w:ind w:firstLine="420"/>
        <w:rPr>
          <w:sz w:val="21"/>
          <w:szCs w:val="21"/>
          <w:lang w:eastAsia="zh-CN"/>
        </w:rPr>
      </w:pPr>
      <w:r>
        <w:rPr>
          <w:rFonts w:hint="eastAsia"/>
          <w:sz w:val="21"/>
          <w:szCs w:val="21"/>
          <w:lang w:eastAsia="zh-CN"/>
        </w:rPr>
        <w:t>电话：</w:t>
      </w:r>
      <w:r>
        <w:rPr>
          <w:sz w:val="21"/>
          <w:szCs w:val="21"/>
          <w:lang w:eastAsia="zh-CN"/>
        </w:rPr>
        <w:tab/>
      </w:r>
      <w:r>
        <w:rPr>
          <w:sz w:val="21"/>
          <w:szCs w:val="21"/>
          <w:lang w:eastAsia="zh-CN"/>
        </w:rPr>
        <w:t xml:space="preserve">   电话：</w:t>
      </w:r>
    </w:p>
    <w:p>
      <w:pPr>
        <w:pStyle w:val="4"/>
        <w:tabs>
          <w:tab w:val="left" w:pos="4299"/>
        </w:tabs>
        <w:spacing w:before="93" w:line="276" w:lineRule="auto"/>
        <w:ind w:firstLine="420"/>
        <w:rPr>
          <w:sz w:val="21"/>
          <w:szCs w:val="21"/>
          <w:lang w:eastAsia="zh-CN"/>
        </w:rPr>
      </w:pPr>
      <w:r>
        <w:rPr>
          <w:rFonts w:hint="eastAsia"/>
          <w:sz w:val="21"/>
          <w:szCs w:val="21"/>
          <w:lang w:eastAsia="zh-CN"/>
        </w:rPr>
        <w:t>传真：</w:t>
      </w:r>
      <w:r>
        <w:rPr>
          <w:sz w:val="21"/>
          <w:szCs w:val="21"/>
          <w:lang w:eastAsia="zh-CN"/>
        </w:rPr>
        <w:tab/>
      </w:r>
      <w:r>
        <w:rPr>
          <w:sz w:val="21"/>
          <w:szCs w:val="21"/>
          <w:lang w:eastAsia="zh-CN"/>
        </w:rPr>
        <w:t xml:space="preserve">   传真：</w:t>
      </w:r>
    </w:p>
    <w:p>
      <w:pPr>
        <w:pStyle w:val="4"/>
        <w:tabs>
          <w:tab w:val="left" w:pos="4299"/>
        </w:tabs>
        <w:spacing w:before="93" w:line="276" w:lineRule="auto"/>
        <w:ind w:firstLine="420"/>
        <w:rPr>
          <w:sz w:val="21"/>
          <w:szCs w:val="21"/>
          <w:lang w:eastAsia="zh-CN"/>
        </w:rPr>
      </w:pPr>
      <w:r>
        <w:rPr>
          <w:sz w:val="21"/>
          <w:szCs w:val="21"/>
          <w:lang w:eastAsia="zh-CN"/>
        </w:rPr>
        <w:t>QQ</w:t>
      </w:r>
      <w:r>
        <w:rPr>
          <w:rFonts w:hint="eastAsia"/>
          <w:sz w:val="21"/>
          <w:szCs w:val="21"/>
          <w:lang w:eastAsia="zh-CN"/>
        </w:rPr>
        <w:t>：</w:t>
      </w:r>
      <w:r>
        <w:rPr>
          <w:sz w:val="21"/>
          <w:szCs w:val="21"/>
          <w:lang w:eastAsia="zh-CN"/>
        </w:rPr>
        <w:tab/>
      </w:r>
      <w:r>
        <w:rPr>
          <w:sz w:val="21"/>
          <w:szCs w:val="21"/>
          <w:lang w:eastAsia="zh-CN"/>
        </w:rPr>
        <w:t xml:space="preserve">   QQ</w:t>
      </w:r>
      <w:r>
        <w:rPr>
          <w:rFonts w:hint="eastAsia"/>
          <w:sz w:val="21"/>
          <w:szCs w:val="21"/>
          <w:lang w:eastAsia="zh-CN"/>
        </w:rPr>
        <w:t>：</w:t>
      </w:r>
    </w:p>
    <w:p>
      <w:pPr>
        <w:pStyle w:val="4"/>
        <w:tabs>
          <w:tab w:val="left" w:pos="4299"/>
        </w:tabs>
        <w:spacing w:before="93" w:line="276" w:lineRule="auto"/>
        <w:ind w:firstLine="420"/>
        <w:rPr>
          <w:sz w:val="21"/>
          <w:szCs w:val="21"/>
          <w:lang w:eastAsia="zh-CN"/>
        </w:rPr>
      </w:pPr>
      <w:r>
        <w:rPr>
          <w:rFonts w:hint="eastAsia"/>
          <w:sz w:val="21"/>
          <w:szCs w:val="21"/>
          <w:lang w:eastAsia="zh-CN"/>
        </w:rPr>
        <w:t xml:space="preserve">邮箱：                                  </w:t>
      </w:r>
      <w:r>
        <w:rPr>
          <w:sz w:val="21"/>
          <w:szCs w:val="21"/>
          <w:lang w:eastAsia="zh-CN"/>
        </w:rPr>
        <w:t>邮箱：</w:t>
      </w: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甲方签字：</w:t>
      </w:r>
      <w:r>
        <w:rPr>
          <w:sz w:val="21"/>
          <w:szCs w:val="21"/>
          <w:lang w:eastAsia="zh-CN"/>
        </w:rPr>
        <w:tab/>
      </w:r>
      <w:r>
        <w:rPr>
          <w:rFonts w:hint="eastAsia"/>
          <w:sz w:val="21"/>
          <w:szCs w:val="21"/>
          <w:lang w:eastAsia="zh-CN"/>
        </w:rPr>
        <w:t>乙方签字：</w:t>
      </w: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日期：</w:t>
      </w:r>
      <w:r>
        <w:rPr>
          <w:sz w:val="21"/>
          <w:szCs w:val="21"/>
          <w:lang w:eastAsia="zh-CN"/>
        </w:rPr>
        <w:tab/>
      </w:r>
      <w:r>
        <w:rPr>
          <w:rFonts w:hint="eastAsia"/>
          <w:sz w:val="21"/>
          <w:szCs w:val="21"/>
          <w:lang w:eastAsia="zh-CN"/>
        </w:rPr>
        <w:t>日期：</w:t>
      </w:r>
    </w:p>
    <w:p>
      <w:pPr>
        <w:pStyle w:val="4"/>
        <w:spacing w:before="93" w:line="276" w:lineRule="auto"/>
        <w:ind w:firstLine="420"/>
        <w:rPr>
          <w:sz w:val="21"/>
          <w:szCs w:val="21"/>
          <w:lang w:eastAsia="zh-CN"/>
        </w:rPr>
      </w:pPr>
    </w:p>
    <w:p>
      <w:pPr>
        <w:pStyle w:val="4"/>
        <w:tabs>
          <w:tab w:val="left" w:pos="4299"/>
        </w:tabs>
        <w:spacing w:before="93" w:line="276" w:lineRule="auto"/>
        <w:ind w:firstLine="420"/>
        <w:rPr>
          <w:sz w:val="21"/>
          <w:szCs w:val="21"/>
          <w:lang w:eastAsia="zh-CN"/>
        </w:rPr>
      </w:pPr>
      <w:r>
        <w:rPr>
          <w:rFonts w:hint="eastAsia"/>
          <w:sz w:val="21"/>
          <w:szCs w:val="21"/>
          <w:lang w:eastAsia="zh-CN"/>
        </w:rPr>
        <w:t>盖章：</w:t>
      </w:r>
      <w:r>
        <w:rPr>
          <w:sz w:val="21"/>
          <w:szCs w:val="21"/>
          <w:lang w:eastAsia="zh-CN"/>
        </w:rPr>
        <w:tab/>
      </w:r>
      <w:r>
        <w:rPr>
          <w:rFonts w:hint="eastAsia"/>
          <w:sz w:val="21"/>
          <w:szCs w:val="21"/>
          <w:lang w:eastAsia="zh-CN"/>
        </w:rPr>
        <w:t>盖章</w:t>
      </w:r>
    </w:p>
    <w:p>
      <w:pPr>
        <w:spacing w:before="156" w:beforeLines="50"/>
        <w:ind w:firstLine="420"/>
        <w:rPr>
          <w:rFonts w:hint="eastAsia" w:ascii="宋体" w:hAnsi="宋体" w:cs="宋体"/>
          <w:sz w:val="21"/>
          <w:szCs w:val="21"/>
        </w:rPr>
      </w:pPr>
    </w:p>
    <w:p>
      <w:pPr>
        <w:spacing w:before="156" w:beforeLines="50"/>
        <w:ind w:firstLine="420"/>
        <w:rPr>
          <w:rFonts w:hint="eastAsia" w:ascii="宋体" w:hAnsi="宋体" w:cs="宋体"/>
          <w:sz w:val="21"/>
          <w:szCs w:val="21"/>
        </w:rPr>
      </w:pPr>
    </w:p>
    <w:p>
      <w:pPr>
        <w:spacing w:before="93"/>
        <w:ind w:firstLineChars="0"/>
        <w:rPr>
          <w:rFonts w:hint="eastAsia" w:ascii="宋体" w:hAnsi="宋体" w:cs="宋体"/>
          <w:sz w:val="21"/>
          <w:szCs w:val="21"/>
        </w:rPr>
      </w:pPr>
      <w:r>
        <w:rPr>
          <w:rFonts w:hint="eastAsia" w:ascii="宋体" w:hAnsi="宋体" w:cs="宋体"/>
          <w:b/>
          <w:bCs/>
          <w:sz w:val="21"/>
          <w:szCs w:val="21"/>
        </w:rPr>
        <w:t>附件2：</w:t>
      </w:r>
      <w:r>
        <w:rPr>
          <w:rFonts w:hint="eastAsia" w:ascii="宋体" w:hAnsi="宋体" w:cs="宋体"/>
          <w:sz w:val="21"/>
          <w:szCs w:val="21"/>
        </w:rPr>
        <w:t>乙方营业执照+法人身份证复印件（加盖公章）；</w:t>
      </w:r>
    </w:p>
    <w:p>
      <w:pPr>
        <w:spacing w:before="93"/>
        <w:ind w:firstLine="480" w:firstLineChars="0"/>
        <w:rPr>
          <w:rFonts w:hint="eastAsia" w:ascii="宋体" w:hAnsi="宋体" w:cs="宋体"/>
          <w:b/>
          <w:bCs/>
          <w:sz w:val="21"/>
          <w:szCs w:val="21"/>
        </w:rPr>
      </w:pPr>
    </w:p>
    <w:p>
      <w:pPr>
        <w:spacing w:before="93"/>
        <w:ind w:firstLine="480" w:firstLineChars="0"/>
        <w:rPr>
          <w:rFonts w:hint="eastAsia" w:ascii="宋体" w:hAnsi="宋体" w:cs="宋体"/>
          <w:b/>
          <w:bCs/>
          <w:sz w:val="21"/>
          <w:szCs w:val="21"/>
        </w:rPr>
      </w:pPr>
    </w:p>
    <w:p>
      <w:pPr>
        <w:spacing w:before="93"/>
        <w:ind w:firstLineChars="0"/>
        <w:rPr>
          <w:rFonts w:hint="eastAsia" w:ascii="宋体" w:hAnsi="宋体" w:cs="宋体"/>
          <w:sz w:val="21"/>
          <w:szCs w:val="21"/>
        </w:rPr>
      </w:pPr>
      <w:r>
        <w:rPr>
          <w:rFonts w:hint="eastAsia" w:ascii="宋体" w:hAnsi="宋体" w:cs="宋体"/>
          <w:b/>
          <w:bCs/>
          <w:sz w:val="21"/>
          <w:szCs w:val="21"/>
        </w:rPr>
        <w:t>附件3：</w:t>
      </w:r>
      <w:r>
        <w:rPr>
          <w:rFonts w:hint="eastAsia" w:ascii="宋体" w:hAnsi="宋体" w:cs="宋体"/>
          <w:sz w:val="21"/>
          <w:szCs w:val="21"/>
        </w:rPr>
        <w:t>乙方授权代表授权责任书（如需）；</w:t>
      </w:r>
    </w:p>
    <w:p>
      <w:pPr>
        <w:spacing w:before="93"/>
        <w:ind w:firstLine="480" w:firstLineChars="0"/>
        <w:rPr>
          <w:rFonts w:hint="eastAsia" w:ascii="宋体" w:hAnsi="宋体" w:cs="宋体"/>
          <w:b/>
          <w:bCs/>
          <w:sz w:val="21"/>
          <w:szCs w:val="21"/>
        </w:rPr>
      </w:pPr>
    </w:p>
    <w:p>
      <w:pPr>
        <w:spacing w:before="93"/>
        <w:ind w:firstLine="480" w:firstLineChars="0"/>
        <w:rPr>
          <w:rFonts w:hint="eastAsia" w:ascii="宋体" w:hAnsi="宋体" w:cs="宋体"/>
          <w:b/>
          <w:bCs/>
          <w:sz w:val="21"/>
          <w:szCs w:val="21"/>
        </w:rPr>
      </w:pPr>
    </w:p>
    <w:p>
      <w:pPr>
        <w:spacing w:before="93"/>
        <w:ind w:firstLineChars="0"/>
        <w:rPr>
          <w:rFonts w:hint="eastAsia" w:ascii="宋体" w:hAnsi="宋体" w:cs="宋体"/>
          <w:b/>
          <w:bCs/>
          <w:sz w:val="21"/>
          <w:szCs w:val="21"/>
        </w:rPr>
      </w:pPr>
      <w:r>
        <w:rPr>
          <w:rFonts w:hint="eastAsia" w:ascii="宋体" w:hAnsi="宋体" w:cs="宋体"/>
          <w:b/>
          <w:bCs/>
          <w:sz w:val="21"/>
          <w:szCs w:val="21"/>
        </w:rPr>
        <w:t>附件4：甲乙双方相关部门对接人员联系信息表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450"/>
        <w:gridCol w:w="2103"/>
        <w:gridCol w:w="1427"/>
        <w:gridCol w:w="138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甲方</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对接</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人员</w:t>
            </w:r>
          </w:p>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信息表</w:t>
            </w:r>
          </w:p>
        </w:tc>
        <w:tc>
          <w:tcPr>
            <w:tcW w:w="851"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b/>
                <w:bCs/>
                <w:sz w:val="21"/>
                <w:szCs w:val="21"/>
              </w:rPr>
            </w:pPr>
            <w:r>
              <w:rPr>
                <w:rFonts w:hint="eastAsia" w:ascii="宋体" w:hAnsi="宋体" w:cs="宋体"/>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销售经理</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财务负责人</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分销商账户管理</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客服人员</w:t>
            </w:r>
          </w:p>
        </w:tc>
        <w:tc>
          <w:tcPr>
            <w:tcW w:w="1234" w:type="pct"/>
          </w:tcPr>
          <w:p>
            <w:pPr>
              <w:spacing w:before="156" w:beforeLines="50" w:line="276" w:lineRule="auto"/>
              <w:ind w:firstLine="0" w:firstLineChars="0"/>
              <w:rPr>
                <w:rFonts w:hint="eastAsia" w:ascii="宋体" w:hAnsi="宋体" w:cs="宋体"/>
                <w:sz w:val="21"/>
                <w:szCs w:val="21"/>
              </w:rPr>
            </w:pPr>
          </w:p>
        </w:tc>
        <w:tc>
          <w:tcPr>
            <w:tcW w:w="837" w:type="pct"/>
          </w:tcPr>
          <w:p>
            <w:pPr>
              <w:spacing w:before="156" w:beforeLines="50" w:line="276" w:lineRule="auto"/>
              <w:ind w:firstLine="0" w:firstLineChars="0"/>
              <w:rPr>
                <w:rFonts w:hint="eastAsia" w:ascii="宋体" w:hAnsi="宋体" w:cs="宋体"/>
                <w:sz w:val="21"/>
                <w:szCs w:val="21"/>
              </w:rPr>
            </w:pPr>
          </w:p>
        </w:tc>
        <w:tc>
          <w:tcPr>
            <w:tcW w:w="812" w:type="pct"/>
          </w:tcPr>
          <w:p>
            <w:pPr>
              <w:spacing w:before="156" w:beforeLines="50" w:line="276" w:lineRule="auto"/>
              <w:ind w:firstLine="0" w:firstLineChars="0"/>
              <w:rPr>
                <w:rFonts w:hint="eastAsia" w:ascii="宋体" w:hAnsi="宋体" w:cs="宋体"/>
                <w:sz w:val="21"/>
                <w:szCs w:val="21"/>
              </w:rPr>
            </w:pPr>
          </w:p>
        </w:tc>
        <w:tc>
          <w:tcPr>
            <w:tcW w:w="838" w:type="pct"/>
          </w:tcPr>
          <w:p>
            <w:pPr>
              <w:spacing w:before="156" w:beforeLines="50" w:line="276" w:lineRule="auto"/>
              <w:ind w:firstLine="0" w:firstLineChars="0"/>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restart"/>
          </w:tcPr>
          <w:p>
            <w:pPr>
              <w:spacing w:before="156" w:beforeLines="50" w:line="276" w:lineRule="auto"/>
              <w:ind w:firstLine="0" w:firstLineChars="0"/>
              <w:rPr>
                <w:rFonts w:hint="eastAsia" w:ascii="宋体" w:hAnsi="宋体" w:cs="宋体"/>
                <w:sz w:val="21"/>
                <w:szCs w:val="21"/>
              </w:rPr>
            </w:pPr>
            <w:r>
              <w:rPr>
                <w:rFonts w:hint="eastAsia" w:ascii="宋体" w:hAnsi="宋体" w:cs="宋体"/>
                <w:sz w:val="21"/>
                <w:szCs w:val="21"/>
              </w:rPr>
              <w:t>乙方对接人员信息表</w:t>
            </w:r>
          </w:p>
        </w:tc>
        <w:tc>
          <w:tcPr>
            <w:tcW w:w="851"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对接部门</w:t>
            </w:r>
          </w:p>
        </w:tc>
        <w:tc>
          <w:tcPr>
            <w:tcW w:w="1234"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部门对接人姓名</w:t>
            </w:r>
          </w:p>
        </w:tc>
        <w:tc>
          <w:tcPr>
            <w:tcW w:w="837"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联系电话</w:t>
            </w:r>
          </w:p>
        </w:tc>
        <w:tc>
          <w:tcPr>
            <w:tcW w:w="812"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微信号</w:t>
            </w:r>
          </w:p>
        </w:tc>
        <w:tc>
          <w:tcPr>
            <w:tcW w:w="838" w:type="pct"/>
            <w:shd w:val="clear" w:color="auto" w:fill="D0CECE" w:themeFill="background2" w:themeFillShade="E6"/>
            <w:vAlign w:val="center"/>
          </w:tcPr>
          <w:p>
            <w:pPr>
              <w:spacing w:before="0" w:beforeLines="0" w:line="276" w:lineRule="auto"/>
              <w:ind w:firstLine="0" w:firstLineChars="0"/>
              <w:jc w:val="center"/>
              <w:rPr>
                <w:rFonts w:hint="eastAsia" w:ascii="宋体" w:hAnsi="宋体" w:cs="宋体"/>
                <w:sz w:val="21"/>
                <w:szCs w:val="21"/>
              </w:rPr>
            </w:pPr>
            <w:r>
              <w:rPr>
                <w:rFonts w:hint="eastAsia" w:ascii="宋体" w:hAnsi="宋体" w:cs="宋体"/>
                <w:b/>
                <w:bCs/>
                <w:sz w:val="21"/>
                <w:szCs w:val="21"/>
              </w:rPr>
              <w:t>企业邮箱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业务对接人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紧急联系人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财务负责人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8" w:type="pct"/>
            <w:vMerge w:val="continue"/>
          </w:tcPr>
          <w:p>
            <w:pPr>
              <w:spacing w:before="156" w:beforeLines="50" w:line="276" w:lineRule="auto"/>
              <w:ind w:firstLine="0" w:firstLineChars="0"/>
              <w:rPr>
                <w:rFonts w:hint="eastAsia" w:ascii="宋体" w:hAnsi="宋体" w:cs="宋体"/>
                <w:sz w:val="21"/>
                <w:szCs w:val="21"/>
              </w:rPr>
            </w:pPr>
          </w:p>
        </w:tc>
        <w:tc>
          <w:tcPr>
            <w:tcW w:w="851" w:type="pct"/>
          </w:tcPr>
          <w:p>
            <w:pPr>
              <w:spacing w:before="156" w:beforeLines="50" w:line="276" w:lineRule="auto"/>
              <w:ind w:firstLine="0" w:firstLineChars="0"/>
              <w:jc w:val="center"/>
              <w:rPr>
                <w:rFonts w:hint="eastAsia" w:ascii="宋体" w:hAnsi="宋体" w:cs="宋体"/>
                <w:sz w:val="21"/>
                <w:szCs w:val="21"/>
              </w:rPr>
            </w:pPr>
            <w:r>
              <w:rPr>
                <w:rFonts w:hint="eastAsia" w:ascii="宋体" w:hAnsi="宋体" w:cs="宋体"/>
                <w:sz w:val="21"/>
                <w:szCs w:val="21"/>
              </w:rPr>
              <w:t>财务对账人</w:t>
            </w:r>
          </w:p>
        </w:tc>
        <w:tc>
          <w:tcPr>
            <w:tcW w:w="1234" w:type="pct"/>
          </w:tcPr>
          <w:p>
            <w:pPr>
              <w:spacing w:before="156" w:beforeLines="50" w:line="276" w:lineRule="auto"/>
              <w:ind w:firstLine="0" w:firstLineChars="0"/>
              <w:jc w:val="center"/>
              <w:rPr>
                <w:rFonts w:hint="eastAsia" w:ascii="宋体" w:hAnsi="宋体" w:cs="宋体"/>
                <w:sz w:val="21"/>
                <w:szCs w:val="21"/>
              </w:rPr>
            </w:pPr>
          </w:p>
        </w:tc>
        <w:tc>
          <w:tcPr>
            <w:tcW w:w="837" w:type="pct"/>
          </w:tcPr>
          <w:p>
            <w:pPr>
              <w:spacing w:before="156" w:beforeLines="50" w:line="276" w:lineRule="auto"/>
              <w:ind w:firstLine="0" w:firstLineChars="0"/>
              <w:jc w:val="center"/>
              <w:rPr>
                <w:rFonts w:hint="eastAsia" w:ascii="宋体" w:hAnsi="宋体" w:cs="宋体"/>
                <w:sz w:val="21"/>
                <w:szCs w:val="21"/>
              </w:rPr>
            </w:pPr>
          </w:p>
        </w:tc>
        <w:tc>
          <w:tcPr>
            <w:tcW w:w="812" w:type="pct"/>
          </w:tcPr>
          <w:p>
            <w:pPr>
              <w:spacing w:before="156" w:beforeLines="50" w:line="276" w:lineRule="auto"/>
              <w:ind w:firstLine="0" w:firstLineChars="0"/>
              <w:jc w:val="center"/>
              <w:rPr>
                <w:rFonts w:hint="eastAsia" w:ascii="宋体" w:hAnsi="宋体" w:cs="宋体"/>
                <w:sz w:val="21"/>
                <w:szCs w:val="21"/>
              </w:rPr>
            </w:pPr>
          </w:p>
        </w:tc>
        <w:tc>
          <w:tcPr>
            <w:tcW w:w="838" w:type="pct"/>
          </w:tcPr>
          <w:p>
            <w:pPr>
              <w:spacing w:before="156" w:beforeLines="50" w:line="276" w:lineRule="auto"/>
              <w:ind w:firstLine="0" w:firstLineChars="0"/>
              <w:jc w:val="center"/>
              <w:rPr>
                <w:rFonts w:hint="eastAsia" w:ascii="宋体" w:hAnsi="宋体" w:cs="宋体"/>
                <w:sz w:val="21"/>
                <w:szCs w:val="21"/>
              </w:rPr>
            </w:pPr>
          </w:p>
        </w:tc>
      </w:tr>
    </w:tbl>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widowControl/>
        <w:spacing w:beforeLines="0"/>
        <w:ind w:firstLine="0" w:firstLineChars="0"/>
        <w:jc w:val="center"/>
        <w:rPr>
          <w:rFonts w:ascii="宋体" w:hAnsi="宋体" w:cs="宋体"/>
          <w:b/>
          <w:color w:val="000000"/>
          <w:sz w:val="21"/>
          <w:szCs w:val="21"/>
        </w:rPr>
      </w:pPr>
    </w:p>
    <w:p>
      <w:pPr>
        <w:spacing w:beforeLines="0" w:after="156" w:afterLines="50"/>
        <w:ind w:firstLine="0" w:firstLineChars="0"/>
        <w:rPr>
          <w:rFonts w:hint="eastAsia" w:ascii="宋体" w:hAnsi="宋体" w:cs="宋体"/>
          <w:b/>
          <w:bCs/>
          <w:sz w:val="21"/>
          <w:szCs w:val="21"/>
        </w:rPr>
      </w:pPr>
      <w:r>
        <w:rPr>
          <w:rFonts w:ascii="宋体" w:hAnsi="宋体" w:cs="宋体"/>
          <w:b/>
          <w:bCs/>
          <w:color w:val="000000"/>
          <w:sz w:val="21"/>
          <w:szCs w:val="21"/>
        </w:rPr>
        <w:t>附件</w:t>
      </w:r>
      <w:r>
        <w:rPr>
          <w:rFonts w:hint="eastAsia" w:ascii="宋体" w:hAnsi="宋体" w:cs="宋体"/>
          <w:b/>
          <w:bCs/>
          <w:color w:val="000000"/>
          <w:sz w:val="21"/>
          <w:szCs w:val="21"/>
        </w:rPr>
        <w:t>五</w:t>
      </w:r>
      <w:r>
        <w:rPr>
          <w:rFonts w:ascii="宋体" w:hAnsi="宋体" w:cs="宋体"/>
          <w:b/>
          <w:bCs/>
          <w:color w:val="000000"/>
          <w:sz w:val="21"/>
          <w:szCs w:val="21"/>
        </w:rPr>
        <w:t>：</w:t>
      </w:r>
    </w:p>
    <w:p>
      <w:pPr>
        <w:widowControl/>
        <w:spacing w:beforeLines="0"/>
        <w:ind w:firstLine="0" w:firstLineChars="0"/>
        <w:jc w:val="center"/>
        <w:rPr>
          <w:rFonts w:hint="eastAsia" w:ascii="宋体" w:hAnsi="宋体" w:cs="宋体"/>
          <w:sz w:val="21"/>
          <w:szCs w:val="21"/>
          <w:lang w:eastAsia="zh-Hans"/>
        </w:rPr>
      </w:pPr>
      <w:r>
        <w:rPr>
          <w:rFonts w:ascii="宋体" w:hAnsi="宋体" w:cs="宋体"/>
          <w:b/>
          <w:color w:val="000000"/>
          <w:sz w:val="21"/>
          <w:szCs w:val="21"/>
        </w:rPr>
        <w:t>[    ]有房服务保障</w:t>
      </w:r>
    </w:p>
    <w:p>
      <w:pPr>
        <w:spacing w:beforeLines="0" w:after="156" w:afterLines="50"/>
        <w:ind w:firstLine="0" w:firstLineChars="0"/>
        <w:rPr>
          <w:rFonts w:hint="eastAsia" w:ascii="宋体" w:hAnsi="宋体" w:cs="宋体"/>
          <w:sz w:val="21"/>
          <w:szCs w:val="21"/>
        </w:rPr>
      </w:pPr>
      <w:r>
        <w:rPr>
          <w:rFonts w:hint="eastAsia" w:ascii="宋体" w:hAnsi="宋体" w:cs="宋体"/>
          <w:color w:val="000000"/>
          <w:sz w:val="21"/>
          <w:szCs w:val="21"/>
        </w:rPr>
        <w:t>预定订单经确认</w:t>
      </w:r>
      <w:r>
        <w:rPr>
          <w:rFonts w:hint="eastAsia" w:ascii="宋体" w:hAnsi="宋体" w:cs="宋体"/>
          <w:color w:val="000000"/>
          <w:sz w:val="21"/>
          <w:szCs w:val="21"/>
          <w:lang w:eastAsia="zh-Hans"/>
        </w:rPr>
        <w:t>后</w:t>
      </w:r>
      <w:r>
        <w:rPr>
          <w:rFonts w:ascii="宋体" w:hAnsi="宋体" w:cs="宋体"/>
          <w:color w:val="000000"/>
          <w:sz w:val="21"/>
          <w:szCs w:val="21"/>
          <w:lang w:eastAsia="zh-Hans"/>
        </w:rPr>
        <w:t>，</w:t>
      </w:r>
      <w:r>
        <w:rPr>
          <w:rFonts w:hint="eastAsia" w:ascii="宋体" w:hAnsi="宋体" w:cs="宋体"/>
          <w:color w:val="000000"/>
          <w:sz w:val="21"/>
          <w:szCs w:val="21"/>
          <w:lang w:eastAsia="zh-Hans"/>
        </w:rPr>
        <w:t>适用本</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相关规定</w:t>
      </w:r>
      <w:r>
        <w:rPr>
          <w:rFonts w:ascii="宋体" w:hAnsi="宋体" w:cs="宋体"/>
          <w:color w:val="000000"/>
          <w:sz w:val="21"/>
          <w:szCs w:val="21"/>
          <w:lang w:eastAsia="zh-Hans"/>
        </w:rPr>
        <w:t>，</w:t>
      </w:r>
      <w:r>
        <w:rPr>
          <w:rFonts w:hint="eastAsia" w:ascii="宋体" w:hAnsi="宋体" w:cs="宋体"/>
          <w:color w:val="000000"/>
          <w:sz w:val="21"/>
          <w:szCs w:val="21"/>
          <w:lang w:eastAsia="zh-Hans"/>
        </w:rPr>
        <w:t>“</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w:t>
      </w:r>
      <w:r>
        <w:rPr>
          <w:rFonts w:ascii="宋体" w:hAnsi="宋体" w:cs="宋体"/>
          <w:color w:val="000000"/>
          <w:sz w:val="21"/>
          <w:szCs w:val="21"/>
        </w:rPr>
        <w:t>的细则会顺应市场情况而变化，具体规则请以</w:t>
      </w:r>
      <w:r>
        <w:rPr>
          <w:rFonts w:hint="eastAsia" w:ascii="宋体" w:hAnsi="宋体" w:cs="宋体"/>
          <w:color w:val="000000"/>
          <w:sz w:val="21"/>
          <w:szCs w:val="21"/>
        </w:rPr>
        <w:t>汇智</w:t>
      </w:r>
      <w:r>
        <w:rPr>
          <w:rFonts w:ascii="宋体" w:hAnsi="宋体" w:cs="宋体"/>
          <w:color w:val="000000"/>
          <w:sz w:val="21"/>
          <w:szCs w:val="21"/>
        </w:rPr>
        <w:t>公司平台官网中展示的有房服务保障规则为准，[    ]以下简称“甲方”。</w:t>
      </w:r>
    </w:p>
    <w:tbl>
      <w:tblPr>
        <w:tblStyle w:val="8"/>
        <w:tblW w:w="95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62"/>
        <w:gridCol w:w="2566"/>
        <w:gridCol w:w="2777"/>
        <w:gridCol w:w="30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tcBorders>
              <w:top w:val="single" w:color="000000" w:sz="6" w:space="0"/>
              <w:left w:val="single" w:color="000000" w:sz="6" w:space="0"/>
              <w:bottom w:val="single" w:color="000000" w:sz="6" w:space="0"/>
              <w:right w:val="single" w:color="000000" w:sz="6" w:space="0"/>
            </w:tcBorders>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处理方案</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lang w:eastAsia="zh-Hans"/>
              </w:rPr>
            </w:pPr>
            <w:r>
              <w:rPr>
                <w:rFonts w:ascii="宋体" w:hAnsi="宋体" w:cs="宋体"/>
                <w:b/>
                <w:color w:val="000000"/>
                <w:sz w:val="21"/>
                <w:szCs w:val="21"/>
              </w:rPr>
              <w:t>时间</w:t>
            </w:r>
            <w:r>
              <w:rPr>
                <w:rFonts w:hint="eastAsia" w:ascii="宋体" w:hAnsi="宋体" w:cs="宋体"/>
                <w:b/>
                <w:color w:val="000000"/>
                <w:sz w:val="21"/>
                <w:szCs w:val="21"/>
                <w:lang w:eastAsia="zh-Hans"/>
              </w:rPr>
              <w:t>要求</w:t>
            </w: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到店前满房或者不能安排入住</w:t>
            </w: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1. 甲方优先为客户安排原酒店入住，升级房间。</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如原酒店不能安排，甲方将推荐周边同等级酒店，保障客户的入住。</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预订日距离入住日大于等于7天</w:t>
            </w: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shd w:val="clear" w:color="auto" w:fill="FFFFFF"/>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如客户都不接受以上协调方案，甲方将为乙方/客户免费取消订单</w:t>
            </w:r>
          </w:p>
        </w:tc>
        <w:tc>
          <w:tcPr>
            <w:tcW w:w="2777"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top w:val="single" w:color="auto" w:sz="4" w:space="0"/>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b/>
                <w:color w:val="000000"/>
                <w:sz w:val="21"/>
                <w:szCs w:val="21"/>
              </w:rPr>
              <w:t>到店后满房或者不能安排入住</w:t>
            </w:r>
          </w:p>
        </w:tc>
        <w:tc>
          <w:tcPr>
            <w:tcW w:w="2566"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甲方优先跟酒店协商，安排客户原酒店入住。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如原酒店不能入住，甲方将推荐周边同级别，或较高级别的酒店，保障客户的入住。</w:t>
            </w:r>
          </w:p>
        </w:tc>
        <w:tc>
          <w:tcPr>
            <w:tcW w:w="2777" w:type="dxa"/>
            <w:vMerge w:val="restart"/>
            <w:tcBorders>
              <w:top w:val="single" w:color="000000" w:sz="6" w:space="0"/>
              <w:left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nil"/>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甲方承担差价，不超过原单首晚100%房费；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c>
          <w:tcPr>
            <w:tcW w:w="2777" w:type="dxa"/>
            <w:vMerge w:val="continue"/>
            <w:tcBorders>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如客户不接受以上协调方案。甲方将为乙方/客户免费取消订单</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auto" w:sz="4" w:space="0"/>
              <w:left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b/>
                <w:color w:val="000000"/>
                <w:sz w:val="21"/>
                <w:szCs w:val="21"/>
              </w:rPr>
              <w:t>当天房（预订日期与入住日期为同一天）</w:t>
            </w:r>
          </w:p>
        </w:tc>
        <w:tc>
          <w:tcPr>
            <w:tcW w:w="8415" w:type="dxa"/>
            <w:gridSpan w:val="3"/>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center"/>
              <w:rPr>
                <w:rFonts w:hint="eastAsia" w:ascii="宋体" w:hAnsi="宋体" w:cs="宋体"/>
                <w:sz w:val="21"/>
                <w:szCs w:val="21"/>
              </w:rPr>
            </w:pPr>
            <w:r>
              <w:rPr>
                <w:rFonts w:ascii="宋体" w:hAnsi="宋体" w:cs="宋体"/>
                <w:color w:val="000000"/>
                <w:sz w:val="21"/>
                <w:szCs w:val="21"/>
              </w:rPr>
              <w:t>当天房预订规则：办理入住时间与预定时间，不能少于2小时；酒店满房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甲方优先跟酒店协商，安排客户原酒店入住。</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如原酒店不能入住，甲方将推荐周边同级别，或较高级别的酒店，保障客户的入住。</w:t>
            </w:r>
          </w:p>
        </w:tc>
        <w:tc>
          <w:tcPr>
            <w:tcW w:w="2777"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甲方承担差价，不超过原单首晚房费的30%；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left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3</w:t>
            </w:r>
            <w:r>
              <w:rPr>
                <w:rFonts w:ascii="宋体" w:hAnsi="宋体" w:cs="宋体"/>
                <w:color w:val="000000"/>
                <w:sz w:val="21"/>
                <w:szCs w:val="21"/>
              </w:rPr>
              <w:t>. 如客户不接受以上协调方案，甲方将为乙方/客户免费取消订单</w:t>
            </w:r>
          </w:p>
        </w:tc>
        <w:tc>
          <w:tcPr>
            <w:tcW w:w="2777"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nil"/>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sz w:val="21"/>
                <w:szCs w:val="21"/>
              </w:rPr>
              <w:t>按原单退款，并赔付首晚房费的30%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1162" w:type="dxa"/>
            <w:vMerge w:val="continue"/>
            <w:tcBorders>
              <w:left w:val="single" w:color="000000" w:sz="6" w:space="0"/>
              <w:bottom w:val="single" w:color="auto" w:sz="4"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2566"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hint="eastAsia" w:ascii="宋体" w:hAnsi="宋体" w:cs="宋体"/>
                <w:color w:val="000000"/>
                <w:sz w:val="21"/>
                <w:szCs w:val="21"/>
              </w:rPr>
              <w:t>4</w:t>
            </w:r>
            <w:r>
              <w:rPr>
                <w:rFonts w:ascii="宋体" w:hAnsi="宋体" w:cs="宋体"/>
                <w:color w:val="000000"/>
                <w:sz w:val="21"/>
                <w:szCs w:val="21"/>
              </w:rPr>
              <w:t>. 推荐备选酒店降级的</w:t>
            </w:r>
          </w:p>
        </w:tc>
        <w:tc>
          <w:tcPr>
            <w:tcW w:w="2777"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000000" w:sz="6" w:space="0"/>
              <w:left w:val="single" w:color="000000" w:sz="6" w:space="0"/>
              <w:bottom w:val="single" w:color="auto" w:sz="4"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甲方退回原酒店与现酒店的差价；差价以</w:t>
            </w:r>
            <w:r>
              <w:rPr>
                <w:rFonts w:hint="eastAsia" w:ascii="宋体" w:hAnsi="宋体" w:cs="宋体"/>
                <w:color w:val="000000"/>
                <w:sz w:val="21"/>
                <w:szCs w:val="21"/>
                <w:lang w:eastAsia="zh-Hans"/>
              </w:rPr>
              <w:t>原酒店订单价格与现酒店挂牌价的差价</w:t>
            </w:r>
            <w:r>
              <w:rPr>
                <w:rFonts w:ascii="宋体" w:hAnsi="宋体" w:cs="宋体"/>
                <w:color w:val="000000"/>
                <w:sz w:val="21"/>
                <w:szCs w:val="21"/>
              </w:rPr>
              <w:t>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0" w:hRule="atLeast"/>
        </w:trPr>
        <w:tc>
          <w:tcPr>
            <w:tcW w:w="1162" w:type="dxa"/>
            <w:tcBorders>
              <w:top w:val="single" w:color="auto" w:sz="4" w:space="0"/>
              <w:left w:val="single" w:color="000000" w:sz="6" w:space="0"/>
              <w:bottom w:val="single" w:color="000000" w:sz="6" w:space="0"/>
              <w:right w:val="single" w:color="000000" w:sz="6" w:space="0"/>
            </w:tcBorders>
            <w:tcMar>
              <w:left w:w="108" w:type="dxa"/>
              <w:right w:w="108" w:type="dxa"/>
            </w:tcMar>
            <w:vAlign w:val="center"/>
          </w:tcPr>
          <w:p>
            <w:pPr>
              <w:spacing w:before="93"/>
              <w:ind w:firstLine="0" w:firstLineChars="0"/>
              <w:rPr>
                <w:rFonts w:hint="eastAsia" w:ascii="宋体" w:hAnsi="宋体" w:cs="宋体"/>
                <w:sz w:val="21"/>
                <w:szCs w:val="21"/>
              </w:rPr>
            </w:pPr>
            <w:r>
              <w:rPr>
                <w:rFonts w:hint="eastAsia" w:ascii="宋体" w:hAnsi="宋体" w:cs="宋体"/>
                <w:sz w:val="21"/>
                <w:szCs w:val="21"/>
                <w:lang w:eastAsia="zh-Hans"/>
              </w:rPr>
              <w:t>酒店提供的</w:t>
            </w:r>
            <w:r>
              <w:rPr>
                <w:rFonts w:hint="eastAsia" w:ascii="宋体" w:hAnsi="宋体" w:cs="宋体"/>
                <w:sz w:val="21"/>
                <w:szCs w:val="21"/>
              </w:rPr>
              <w:t>房型</w:t>
            </w:r>
            <w:r>
              <w:rPr>
                <w:rFonts w:hint="eastAsia" w:ascii="宋体" w:hAnsi="宋体" w:cs="宋体"/>
                <w:sz w:val="21"/>
                <w:szCs w:val="21"/>
                <w:lang w:eastAsia="zh-Hans"/>
              </w:rPr>
              <w:t>与订单不一致</w:t>
            </w:r>
          </w:p>
        </w:tc>
        <w:tc>
          <w:tcPr>
            <w:tcW w:w="2566"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ascii="宋体" w:hAnsi="宋体" w:cs="宋体"/>
                <w:color w:val="000000"/>
                <w:sz w:val="21"/>
                <w:szCs w:val="21"/>
              </w:rPr>
            </w:pPr>
            <w:r>
              <w:rPr>
                <w:rFonts w:hint="eastAsia" w:ascii="宋体" w:hAnsi="宋体" w:cs="宋体"/>
                <w:color w:val="000000"/>
                <w:sz w:val="21"/>
                <w:szCs w:val="21"/>
                <w:lang w:eastAsia="zh-Hans"/>
              </w:rPr>
              <w:t>由甲方或酒店与客户协商处理</w:t>
            </w:r>
          </w:p>
        </w:tc>
        <w:tc>
          <w:tcPr>
            <w:tcW w:w="2777"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spacing w:beforeLines="0"/>
              <w:ind w:firstLine="0" w:firstLineChars="0"/>
              <w:rPr>
                <w:rFonts w:hint="eastAsia" w:ascii="宋体" w:hAnsi="宋体" w:eastAsia="宋体" w:cs="宋体"/>
                <w:sz w:val="21"/>
                <w:szCs w:val="21"/>
              </w:rPr>
            </w:pPr>
          </w:p>
        </w:tc>
        <w:tc>
          <w:tcPr>
            <w:tcW w:w="3072" w:type="dxa"/>
            <w:tcBorders>
              <w:top w:val="single" w:color="auto" w:sz="4"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ascii="宋体" w:hAnsi="宋体" w:cs="宋体"/>
                <w:color w:val="000000"/>
                <w:sz w:val="21"/>
                <w:szCs w:val="21"/>
              </w:rPr>
            </w:pPr>
            <w:r>
              <w:rPr>
                <w:rFonts w:hint="eastAsia" w:ascii="宋体" w:hAnsi="宋体" w:cs="宋体"/>
                <w:color w:val="000000"/>
                <w:sz w:val="21"/>
                <w:szCs w:val="21"/>
                <w:lang w:eastAsia="zh-Hans"/>
              </w:rPr>
              <w:t>甲方酌情作出补偿</w:t>
            </w:r>
            <w:r>
              <w:rPr>
                <w:rFonts w:ascii="宋体" w:hAnsi="宋体" w:cs="宋体"/>
                <w:color w:val="000000"/>
                <w:sz w:val="21"/>
                <w:szCs w:val="21"/>
                <w:lang w:eastAsia="zh-Hans"/>
              </w:rPr>
              <w:t>，</w:t>
            </w:r>
            <w:r>
              <w:rPr>
                <w:rFonts w:hint="eastAsia" w:ascii="宋体" w:hAnsi="宋体" w:cs="宋体"/>
                <w:color w:val="000000"/>
                <w:sz w:val="21"/>
                <w:szCs w:val="21"/>
                <w:lang w:eastAsia="zh-Hans"/>
              </w:rPr>
              <w:t>金额</w:t>
            </w:r>
            <w:r>
              <w:rPr>
                <w:rFonts w:ascii="宋体" w:hAnsi="宋体" w:cs="宋体"/>
                <w:color w:val="000000"/>
                <w:sz w:val="21"/>
                <w:szCs w:val="21"/>
              </w:rPr>
              <w:t>不超过原单首晚房费的10%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restart"/>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b/>
                <w:color w:val="000000"/>
                <w:sz w:val="21"/>
                <w:szCs w:val="21"/>
              </w:rPr>
              <w:t>注意事项</w:t>
            </w: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1. 甲方所有赔偿只针对实际经济损失，且赔付金额不超过</w:t>
            </w:r>
            <w:r>
              <w:rPr>
                <w:rFonts w:hint="eastAsia" w:ascii="宋体" w:hAnsi="宋体" w:cs="宋体"/>
                <w:color w:val="000000"/>
                <w:sz w:val="21"/>
                <w:szCs w:val="21"/>
                <w:lang w:eastAsia="zh-Hans"/>
              </w:rPr>
              <w:t>本</w:t>
            </w:r>
            <w:r>
              <w:rPr>
                <w:rFonts w:ascii="宋体" w:hAnsi="宋体" w:cs="宋体"/>
                <w:color w:val="000000"/>
                <w:sz w:val="21"/>
                <w:szCs w:val="21"/>
              </w:rPr>
              <w:t>“有房服务保障”</w:t>
            </w:r>
            <w:r>
              <w:rPr>
                <w:rFonts w:hint="eastAsia" w:ascii="宋体" w:hAnsi="宋体" w:cs="宋体"/>
                <w:color w:val="000000"/>
                <w:sz w:val="21"/>
                <w:szCs w:val="21"/>
                <w:lang w:eastAsia="zh-Hans"/>
              </w:rPr>
              <w:t>约定</w:t>
            </w:r>
            <w:r>
              <w:rPr>
                <w:rFonts w:ascii="宋体" w:hAnsi="宋体" w:cs="宋体"/>
                <w:color w:val="000000"/>
                <w:sz w:val="21"/>
                <w:szCs w:val="21"/>
              </w:rPr>
              <w:t>的赔偿标准；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2. 赔付统一在离店后受理；所有凭证需在客人离店后1个月内提交，到期仍无提交则视为放弃保障权利。</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3. 以上所有赔付和协调方案，都是双方有事先沟通的情况下生效；</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4. 处理赔偿事务中，请保留相关凭证，甲方需凭证，才能赔付。尤其是改订的账单+支付凭证；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5. 协议中所述，“到店前”是指客户在订单入住日所预定酒店开始办理入住时间之前；“到店后”是指客户在订单入住日所预定酒店办理入住时间段之内。酒店办理入住时间以甲方平台显示为准；“距离入住日大于等于7天”以自然日间间隔计算，不以24小时一天为计算标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6. 协议中所述，“差价”是实际入住的订单价格与原订单价格对比所产生的差额，</w:t>
            </w:r>
            <w:r>
              <w:rPr>
                <w:rFonts w:hint="eastAsia" w:ascii="宋体" w:hAnsi="宋体" w:cs="宋体"/>
                <w:color w:val="000000"/>
                <w:sz w:val="21"/>
                <w:szCs w:val="21"/>
                <w:lang w:eastAsia="zh-Hans"/>
              </w:rPr>
              <w:t>本</w:t>
            </w:r>
            <w:r>
              <w:rPr>
                <w:rFonts w:ascii="宋体" w:hAnsi="宋体" w:cs="宋体"/>
                <w:color w:val="000000"/>
                <w:sz w:val="21"/>
                <w:szCs w:val="21"/>
              </w:rPr>
              <w:t>“有房</w:t>
            </w:r>
            <w:r>
              <w:rPr>
                <w:rFonts w:hint="eastAsia" w:ascii="宋体" w:hAnsi="宋体" w:cs="宋体"/>
                <w:color w:val="000000"/>
                <w:sz w:val="21"/>
                <w:szCs w:val="21"/>
                <w:lang w:eastAsia="zh-Hans"/>
              </w:rPr>
              <w:t>服务</w:t>
            </w:r>
            <w:r>
              <w:rPr>
                <w:rFonts w:ascii="宋体" w:hAnsi="宋体" w:cs="宋体"/>
                <w:color w:val="000000"/>
                <w:sz w:val="21"/>
                <w:szCs w:val="21"/>
              </w:rPr>
              <w:t>保障”</w:t>
            </w:r>
            <w:r>
              <w:rPr>
                <w:rFonts w:hint="eastAsia" w:ascii="宋体" w:hAnsi="宋体" w:cs="宋体"/>
                <w:color w:val="000000"/>
                <w:sz w:val="21"/>
                <w:szCs w:val="21"/>
                <w:lang w:eastAsia="zh-Hans"/>
              </w:rPr>
              <w:t>有特别说明的除外</w:t>
            </w:r>
            <w:r>
              <w:rPr>
                <w:rFonts w:ascii="宋体" w:hAnsi="宋体" w:cs="宋体"/>
                <w:color w:val="000000"/>
                <w:sz w:val="21"/>
                <w:szCs w:val="21"/>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ind w:firstLine="0" w:firstLineChars="0"/>
              <w:jc w:val="left"/>
              <w:rPr>
                <w:rFonts w:hint="eastAsia" w:ascii="宋体" w:hAnsi="宋体" w:cs="宋体"/>
                <w:sz w:val="21"/>
                <w:szCs w:val="21"/>
              </w:rPr>
            </w:pPr>
            <w:r>
              <w:rPr>
                <w:rFonts w:ascii="宋体" w:hAnsi="宋体" w:cs="宋体"/>
                <w:color w:val="000000"/>
                <w:sz w:val="21"/>
                <w:szCs w:val="21"/>
              </w:rPr>
              <w:t>7. 当天房的预定日期与入住日期，按当地时间为准；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0" w:hRule="atLeast"/>
        </w:trPr>
        <w:tc>
          <w:tcPr>
            <w:tcW w:w="1162"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spacing w:before="93"/>
              <w:ind w:firstLine="480"/>
              <w:rPr>
                <w:rFonts w:hint="eastAsia" w:ascii="宋体" w:hAnsi="宋体" w:cs="宋体"/>
                <w:sz w:val="21"/>
                <w:szCs w:val="21"/>
              </w:rPr>
            </w:pPr>
          </w:p>
        </w:tc>
        <w:tc>
          <w:tcPr>
            <w:tcW w:w="8415" w:type="dxa"/>
            <w:gridSpan w:val="3"/>
            <w:tcBorders>
              <w:top w:val="single" w:color="000000" w:sz="6" w:space="0"/>
              <w:left w:val="single" w:color="000000" w:sz="6" w:space="0"/>
              <w:bottom w:val="single" w:color="000000" w:sz="6" w:space="0"/>
              <w:right w:val="single" w:color="000000" w:sz="6" w:space="0"/>
            </w:tcBorders>
            <w:shd w:val="clear" w:color="auto" w:fill="FFFFFF"/>
            <w:tcMar>
              <w:top w:w="15" w:type="dxa"/>
              <w:left w:w="15" w:type="dxa"/>
              <w:bottom w:w="15" w:type="dxa"/>
              <w:right w:w="15" w:type="dxa"/>
            </w:tcMar>
            <w:vAlign w:val="center"/>
          </w:tcPr>
          <w:p>
            <w:pPr>
              <w:widowControl/>
              <w:spacing w:beforeLines="0" w:line="360" w:lineRule="auto"/>
              <w:ind w:firstLine="0" w:firstLineChars="0"/>
              <w:jc w:val="left"/>
              <w:rPr>
                <w:rFonts w:hint="eastAsia" w:ascii="宋体" w:hAnsi="宋体" w:cs="宋体"/>
                <w:sz w:val="21"/>
                <w:szCs w:val="21"/>
              </w:rPr>
            </w:pPr>
            <w:r>
              <w:rPr>
                <w:rFonts w:ascii="宋体" w:hAnsi="宋体" w:cs="宋体"/>
                <w:color w:val="000000"/>
                <w:sz w:val="21"/>
                <w:szCs w:val="21"/>
              </w:rPr>
              <w:t>8. 不予赔付的几种情况：</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a.客户遇到订单问题未第一时间与甲方联系，自行安排行程的，视为</w:t>
            </w:r>
            <w:r>
              <w:rPr>
                <w:rFonts w:hint="eastAsia" w:ascii="宋体" w:hAnsi="宋体" w:cs="宋体"/>
                <w:color w:val="000000"/>
                <w:sz w:val="21"/>
                <w:szCs w:val="21"/>
                <w:lang w:eastAsia="zh-Hans"/>
              </w:rPr>
              <w:t>乙方及</w:t>
            </w:r>
            <w:r>
              <w:rPr>
                <w:rFonts w:ascii="宋体" w:hAnsi="宋体" w:cs="宋体"/>
                <w:color w:val="000000"/>
                <w:sz w:val="21"/>
                <w:szCs w:val="21"/>
              </w:rPr>
              <w:t xml:space="preserve">客户自动放弃了“有房服务保障”赔付的权利，将不予赔付，且客户所产生的一切费用概不负责；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b.甲方向客户提供不低于原房型、原价格的、同间夜数的酒店房间（同一酒店或者附近酒店），客户</w:t>
            </w:r>
            <w:r>
              <w:rPr>
                <w:rFonts w:hint="eastAsia" w:ascii="宋体" w:hAnsi="宋体" w:cs="宋体"/>
                <w:color w:val="000000"/>
                <w:sz w:val="21"/>
                <w:szCs w:val="21"/>
                <w:lang w:eastAsia="zh-Hans"/>
              </w:rPr>
              <w:t>不接受</w:t>
            </w:r>
            <w:r>
              <w:rPr>
                <w:rFonts w:ascii="宋体" w:hAnsi="宋体" w:cs="宋体"/>
                <w:color w:val="000000"/>
                <w:sz w:val="21"/>
                <w:szCs w:val="21"/>
              </w:rPr>
              <w:t xml:space="preserve">的；  </w:t>
            </w:r>
          </w:p>
          <w:p>
            <w:pPr>
              <w:spacing w:before="93" w:line="360" w:lineRule="auto"/>
              <w:ind w:firstLine="420"/>
              <w:jc w:val="left"/>
              <w:rPr>
                <w:rFonts w:ascii="宋体" w:hAnsi="宋体" w:cs="宋体"/>
                <w:color w:val="000000"/>
                <w:sz w:val="21"/>
                <w:szCs w:val="21"/>
              </w:rPr>
            </w:pPr>
            <w:r>
              <w:rPr>
                <w:rFonts w:ascii="宋体" w:hAnsi="宋体" w:cs="宋体"/>
                <w:color w:val="000000"/>
                <w:sz w:val="21"/>
                <w:szCs w:val="21"/>
              </w:rPr>
              <w:t>c.</w:t>
            </w:r>
            <w:r>
              <w:rPr>
                <w:rFonts w:hint="eastAsia" w:ascii="宋体" w:hAnsi="宋体" w:cs="宋体"/>
                <w:color w:val="000000"/>
                <w:sz w:val="21"/>
                <w:szCs w:val="21"/>
                <w:lang w:eastAsia="zh-Hans"/>
              </w:rPr>
              <w:t>客户</w:t>
            </w:r>
            <w:r>
              <w:rPr>
                <w:rFonts w:hint="eastAsia" w:ascii="宋体" w:hAnsi="宋体" w:cs="宋体"/>
                <w:color w:val="000000"/>
                <w:sz w:val="21"/>
                <w:szCs w:val="21"/>
              </w:rPr>
              <w:t>入住日期、房型等事项</w:t>
            </w:r>
            <w:r>
              <w:rPr>
                <w:rFonts w:hint="eastAsia" w:ascii="宋体" w:hAnsi="宋体" w:cs="宋体"/>
                <w:color w:val="000000"/>
                <w:sz w:val="21"/>
                <w:szCs w:val="21"/>
                <w:lang w:eastAsia="zh-Hans"/>
              </w:rPr>
              <w:t>发生</w:t>
            </w:r>
            <w:r>
              <w:rPr>
                <w:rFonts w:hint="eastAsia" w:ascii="宋体" w:hAnsi="宋体" w:cs="宋体"/>
                <w:color w:val="000000"/>
                <w:sz w:val="21"/>
                <w:szCs w:val="21"/>
              </w:rPr>
              <w:t>变更，未经过</w:t>
            </w:r>
            <w:r>
              <w:rPr>
                <w:rFonts w:hint="eastAsia" w:ascii="宋体" w:hAnsi="宋体" w:cs="宋体"/>
                <w:color w:val="000000"/>
                <w:sz w:val="21"/>
                <w:szCs w:val="21"/>
                <w:lang w:eastAsia="zh-Hans"/>
              </w:rPr>
              <w:t>甲方</w:t>
            </w:r>
            <w:r>
              <w:rPr>
                <w:rFonts w:hint="eastAsia" w:ascii="宋体" w:hAnsi="宋体" w:cs="宋体"/>
                <w:color w:val="000000"/>
                <w:sz w:val="21"/>
                <w:szCs w:val="21"/>
              </w:rPr>
              <w:t>确认</w:t>
            </w:r>
            <w:r>
              <w:rPr>
                <w:rFonts w:hint="eastAsia" w:ascii="宋体" w:hAnsi="宋体" w:cs="宋体"/>
                <w:color w:val="000000"/>
                <w:sz w:val="21"/>
                <w:szCs w:val="21"/>
                <w:lang w:eastAsia="zh-Hans"/>
              </w:rPr>
              <w:t>的</w:t>
            </w:r>
            <w:r>
              <w:rPr>
                <w:rFonts w:ascii="宋体" w:hAnsi="宋体" w:cs="宋体"/>
                <w:color w:val="000000"/>
                <w:sz w:val="21"/>
                <w:szCs w:val="21"/>
              </w:rPr>
              <w:t>；</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d.恶意购买</w:t>
            </w:r>
            <w:r>
              <w:rPr>
                <w:rFonts w:hint="eastAsia" w:ascii="宋体" w:hAnsi="宋体" w:cs="宋体"/>
                <w:color w:val="000000"/>
                <w:sz w:val="21"/>
                <w:szCs w:val="21"/>
                <w:lang w:eastAsia="zh-Hans"/>
              </w:rPr>
              <w:t>而产生</w:t>
            </w:r>
            <w:r>
              <w:rPr>
                <w:rFonts w:ascii="宋体" w:hAnsi="宋体" w:cs="宋体"/>
                <w:color w:val="000000"/>
                <w:sz w:val="21"/>
                <w:szCs w:val="21"/>
              </w:rPr>
              <w:t xml:space="preserve">的订单；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e.</w:t>
            </w:r>
            <w:r>
              <w:rPr>
                <w:rFonts w:hint="eastAsia" w:ascii="宋体" w:hAnsi="宋体" w:cs="宋体"/>
                <w:color w:val="000000"/>
                <w:sz w:val="21"/>
                <w:szCs w:val="21"/>
              </w:rPr>
              <w:t>未实际入住或者未提供真实有效入住凭证,或入住凭证中入住人、城市、日期等信息与 原订单不符；</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f..</w:t>
            </w:r>
            <w:r>
              <w:rPr>
                <w:rFonts w:hint="eastAsia" w:ascii="宋体" w:hAnsi="宋体" w:cs="宋体"/>
                <w:color w:val="000000"/>
                <w:sz w:val="21"/>
                <w:szCs w:val="21"/>
                <w:lang w:eastAsia="zh-Hans"/>
              </w:rPr>
              <w:t>存在</w:t>
            </w:r>
            <w:r>
              <w:rPr>
                <w:rFonts w:ascii="宋体" w:hAnsi="宋体" w:cs="宋体"/>
                <w:color w:val="000000"/>
                <w:sz w:val="21"/>
                <w:szCs w:val="21"/>
              </w:rPr>
              <w:t>团房拆单风险</w:t>
            </w:r>
            <w:r>
              <w:rPr>
                <w:rFonts w:hint="eastAsia" w:ascii="宋体" w:hAnsi="宋体" w:cs="宋体"/>
                <w:color w:val="000000"/>
                <w:sz w:val="21"/>
                <w:szCs w:val="21"/>
                <w:lang w:eastAsia="zh-Hans"/>
              </w:rPr>
              <w:t>的订单</w:t>
            </w:r>
            <w:r>
              <w:rPr>
                <w:rFonts w:ascii="宋体" w:hAnsi="宋体" w:cs="宋体"/>
                <w:color w:val="000000"/>
                <w:sz w:val="21"/>
                <w:szCs w:val="21"/>
              </w:rPr>
              <w:t xml:space="preserve">， 甲方不接受团房分拆多个订单的操作方式，因为团房分拆导致酒店做出任何处理(包括向旅客在入住时索取附加费或旅客被临时安排另一酒店等等)，甲方恕不负责；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g.</w:t>
            </w:r>
            <w:r>
              <w:rPr>
                <w:rFonts w:hint="eastAsia" w:ascii="宋体" w:hAnsi="宋体" w:cs="宋体"/>
                <w:color w:val="000000"/>
                <w:sz w:val="21"/>
                <w:szCs w:val="21"/>
              </w:rPr>
              <w:t>因不可控因素（例如：自然灾害、突发事件、政府征用、酒店测试单等）而造成的酒店无法入住</w:t>
            </w:r>
            <w:r>
              <w:rPr>
                <w:rFonts w:ascii="宋体" w:hAnsi="宋体" w:cs="宋体"/>
                <w:color w:val="000000"/>
                <w:sz w:val="21"/>
                <w:szCs w:val="21"/>
              </w:rPr>
              <w:t xml:space="preserve">；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h.</w:t>
            </w:r>
            <w:r>
              <w:rPr>
                <w:rFonts w:hint="eastAsia" w:ascii="宋体" w:hAnsi="宋体" w:cs="宋体"/>
                <w:color w:val="000000"/>
                <w:sz w:val="21"/>
                <w:szCs w:val="21"/>
              </w:rPr>
              <w:t>酒店或</w:t>
            </w:r>
            <w:r>
              <w:rPr>
                <w:rFonts w:hint="eastAsia" w:ascii="宋体" w:hAnsi="宋体" w:cs="宋体"/>
                <w:color w:val="000000"/>
                <w:sz w:val="21"/>
                <w:szCs w:val="21"/>
                <w:lang w:eastAsia="zh-Hans"/>
              </w:rPr>
              <w:t>甲方</w:t>
            </w:r>
            <w:r>
              <w:rPr>
                <w:rFonts w:hint="eastAsia" w:ascii="宋体" w:hAnsi="宋体" w:cs="宋体"/>
                <w:color w:val="000000"/>
                <w:sz w:val="21"/>
                <w:szCs w:val="21"/>
              </w:rPr>
              <w:t>已明确规定渠道限制，仍存在渠道来源不符的订单</w:t>
            </w:r>
            <w:r>
              <w:rPr>
                <w:rFonts w:ascii="宋体" w:hAnsi="宋体" w:cs="宋体"/>
                <w:color w:val="000000"/>
                <w:sz w:val="21"/>
                <w:szCs w:val="21"/>
              </w:rPr>
              <w:t xml:space="preserve">（如禁止在携程、去哪儿、去啊、艺龙、美团等OTA平台售卖），甲方有权利直接取消订单，扣除全部房款，不予赔付并保留按照酒店规定采取进一步措施的可能；  </w:t>
            </w:r>
          </w:p>
          <w:p>
            <w:pPr>
              <w:spacing w:before="93" w:line="360" w:lineRule="auto"/>
              <w:ind w:firstLine="420"/>
              <w:jc w:val="left"/>
              <w:rPr>
                <w:rFonts w:hint="eastAsia" w:ascii="宋体" w:hAnsi="宋体" w:cs="宋体"/>
                <w:sz w:val="21"/>
                <w:szCs w:val="21"/>
              </w:rPr>
            </w:pPr>
            <w:r>
              <w:rPr>
                <w:rFonts w:ascii="宋体" w:hAnsi="宋体" w:cs="宋体"/>
                <w:color w:val="000000"/>
                <w:sz w:val="21"/>
                <w:szCs w:val="21"/>
              </w:rPr>
              <w:t>i. 甲方已经核实并知会客户入住人为重复预定</w:t>
            </w:r>
            <w:r>
              <w:rPr>
                <w:rFonts w:hint="eastAsia" w:ascii="宋体" w:hAnsi="宋体" w:cs="宋体"/>
                <w:color w:val="000000"/>
                <w:sz w:val="21"/>
                <w:szCs w:val="21"/>
                <w:lang w:eastAsia="zh-Hans"/>
              </w:rPr>
              <w:t>的订单</w:t>
            </w:r>
            <w:r>
              <w:rPr>
                <w:rFonts w:ascii="宋体" w:hAnsi="宋体" w:cs="宋体"/>
                <w:color w:val="000000"/>
                <w:sz w:val="21"/>
                <w:szCs w:val="21"/>
              </w:rPr>
              <w:t xml:space="preserve">。  </w:t>
            </w:r>
          </w:p>
          <w:p>
            <w:pPr>
              <w:spacing w:before="93" w:line="360" w:lineRule="auto"/>
              <w:ind w:firstLine="420"/>
              <w:jc w:val="left"/>
              <w:rPr>
                <w:rFonts w:ascii="宋体" w:hAnsi="宋体" w:cs="宋体"/>
                <w:color w:val="000000"/>
                <w:sz w:val="21"/>
                <w:szCs w:val="21"/>
              </w:rPr>
            </w:pPr>
            <w:r>
              <w:rPr>
                <w:rFonts w:ascii="宋体" w:hAnsi="宋体" w:cs="宋体"/>
                <w:color w:val="000000"/>
                <w:sz w:val="21"/>
                <w:szCs w:val="21"/>
              </w:rPr>
              <w:t xml:space="preserve">j..预付订单，已过最晚付款时限未成功支付的； </w:t>
            </w:r>
          </w:p>
          <w:p>
            <w:pPr>
              <w:spacing w:before="93" w:line="360" w:lineRule="auto"/>
              <w:ind w:firstLine="420"/>
              <w:jc w:val="left"/>
              <w:rPr>
                <w:rFonts w:hint="eastAsia" w:ascii="宋体" w:hAnsi="宋体" w:cs="宋体"/>
                <w:sz w:val="21"/>
                <w:szCs w:val="21"/>
              </w:rPr>
            </w:pPr>
            <w:r>
              <w:rPr>
                <w:rFonts w:hint="eastAsia" w:ascii="宋体" w:hAnsi="宋体" w:cs="宋体"/>
                <w:color w:val="000000"/>
                <w:sz w:val="21"/>
                <w:szCs w:val="21"/>
                <w:lang w:eastAsia="zh-Hans"/>
              </w:rPr>
              <w:t>k</w:t>
            </w:r>
            <w:r>
              <w:rPr>
                <w:rFonts w:ascii="宋体" w:hAnsi="宋体" w:cs="宋体"/>
                <w:color w:val="000000"/>
                <w:sz w:val="21"/>
                <w:szCs w:val="21"/>
              </w:rPr>
              <w:t>.</w:t>
            </w:r>
            <w:r>
              <w:rPr>
                <w:rFonts w:hint="eastAsia" w:ascii="宋体" w:hAnsi="宋体" w:cs="宋体"/>
                <w:color w:val="000000"/>
                <w:sz w:val="21"/>
                <w:szCs w:val="21"/>
                <w:lang w:eastAsia="zh-Hans"/>
              </w:rPr>
              <w:t>未</w:t>
            </w:r>
            <w:r>
              <w:rPr>
                <w:rFonts w:ascii="宋体" w:hAnsi="宋体" w:cs="宋体"/>
                <w:color w:val="000000"/>
                <w:sz w:val="21"/>
                <w:szCs w:val="21"/>
              </w:rPr>
              <w:t>按规定时间入住，</w:t>
            </w:r>
            <w:r>
              <w:rPr>
                <w:rFonts w:hint="eastAsia" w:ascii="宋体" w:hAnsi="宋体" w:cs="宋体"/>
                <w:color w:val="000000"/>
                <w:sz w:val="21"/>
                <w:szCs w:val="21"/>
                <w:lang w:eastAsia="zh-Hans"/>
              </w:rPr>
              <w:t>且未</w:t>
            </w:r>
            <w:r>
              <w:rPr>
                <w:rFonts w:ascii="宋体" w:hAnsi="宋体" w:cs="宋体"/>
                <w:color w:val="000000"/>
                <w:sz w:val="21"/>
                <w:szCs w:val="21"/>
              </w:rPr>
              <w:t>提前告知</w:t>
            </w:r>
            <w:r>
              <w:rPr>
                <w:rFonts w:hint="eastAsia" w:ascii="宋体" w:hAnsi="宋体" w:cs="宋体"/>
                <w:color w:val="000000"/>
                <w:sz w:val="21"/>
                <w:szCs w:val="21"/>
                <w:lang w:eastAsia="zh-Hans"/>
              </w:rPr>
              <w:t>酒店的</w:t>
            </w:r>
            <w:r>
              <w:rPr>
                <w:rFonts w:ascii="宋体" w:hAnsi="宋体" w:cs="宋体"/>
                <w:color w:val="000000"/>
                <w:sz w:val="21"/>
                <w:szCs w:val="21"/>
              </w:rPr>
              <w:t>，酒店有可能按照no show取消订单，</w:t>
            </w:r>
            <w:r>
              <w:rPr>
                <w:rFonts w:hint="eastAsia" w:ascii="宋体" w:hAnsi="宋体" w:cs="宋体"/>
                <w:color w:val="000000"/>
                <w:sz w:val="21"/>
                <w:szCs w:val="21"/>
                <w:lang w:eastAsia="zh-Hans"/>
              </w:rPr>
              <w:t>在此情况下</w:t>
            </w:r>
            <w:r>
              <w:rPr>
                <w:rFonts w:ascii="宋体" w:hAnsi="宋体" w:cs="宋体"/>
                <w:color w:val="000000"/>
                <w:sz w:val="21"/>
                <w:szCs w:val="21"/>
              </w:rPr>
              <w:t>甲方将不作退款及赔偿；</w:t>
            </w:r>
          </w:p>
        </w:tc>
      </w:tr>
    </w:tbl>
    <w:p>
      <w:pPr>
        <w:spacing w:before="93"/>
        <w:ind w:firstLine="0" w:firstLineChars="0"/>
        <w:rPr>
          <w:rFonts w:hint="eastAsia" w:ascii="宋体" w:hAnsi="宋体" w:cs="宋体"/>
          <w:sz w:val="21"/>
          <w:szCs w:val="21"/>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72"/>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spacing w:before="7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5"/>
                      <w:spacing w:before="72"/>
                      <w:ind w:firstLine="36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right" w:pos="7513"/>
        <w:tab w:val="clear" w:pos="8306"/>
      </w:tabs>
      <w:spacing w:before="72"/>
      <w:ind w:left="-1800" w:leftChars="-750" w:right="-1757" w:rightChars="-732" w:firstLine="0" w:firstLineChars="0"/>
    </w:pPr>
    <w:r>
      <w:drawing>
        <wp:anchor distT="0" distB="0" distL="114300" distR="114300" simplePos="0" relativeHeight="251660288" behindDoc="0" locked="0" layoutInCell="1" allowOverlap="1">
          <wp:simplePos x="0" y="0"/>
          <wp:positionH relativeFrom="column">
            <wp:posOffset>-1124585</wp:posOffset>
          </wp:positionH>
          <wp:positionV relativeFrom="paragraph">
            <wp:posOffset>-27305</wp:posOffset>
          </wp:positionV>
          <wp:extent cx="7601585" cy="1056005"/>
          <wp:effectExtent l="0" t="0" r="18415" b="10795"/>
          <wp:wrapNone/>
          <wp:docPr id="3"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文件抬头.jpg"/>
                  <pic:cNvPicPr>
                    <a:picLocks noChangeAspect="1"/>
                  </pic:cNvPicPr>
                </pic:nvPicPr>
                <pic:blipFill>
                  <a:blip r:embed="rId1"/>
                  <a:stretch>
                    <a:fillRect/>
                  </a:stretch>
                </pic:blipFill>
                <pic:spPr>
                  <a:xfrm>
                    <a:off x="0" y="0"/>
                    <a:ext cx="7601585" cy="1056005"/>
                  </a:xfrm>
                  <a:prstGeom prst="rect">
                    <a:avLst/>
                  </a:prstGeom>
                </pic:spPr>
              </pic:pic>
            </a:graphicData>
          </a:graphic>
        </wp:anchor>
      </w:drawing>
    </w:r>
    <w:r>
      <w:drawing>
        <wp:inline distT="0" distB="0" distL="0" distR="0">
          <wp:extent cx="7534275" cy="956945"/>
          <wp:effectExtent l="0" t="0" r="952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798564" cy="1117898"/>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72"/>
      <w:ind w:firstLine="360"/>
    </w:pPr>
    <w:r>
      <w:drawing>
        <wp:anchor distT="0" distB="0" distL="114300" distR="114300" simplePos="0" relativeHeight="251659264" behindDoc="0" locked="0" layoutInCell="1" allowOverlap="1">
          <wp:simplePos x="0" y="0"/>
          <wp:positionH relativeFrom="column">
            <wp:posOffset>-1080770</wp:posOffset>
          </wp:positionH>
          <wp:positionV relativeFrom="paragraph">
            <wp:posOffset>-58420</wp:posOffset>
          </wp:positionV>
          <wp:extent cx="7734935" cy="1074420"/>
          <wp:effectExtent l="0" t="0" r="12065" b="17780"/>
          <wp:wrapNone/>
          <wp:docPr id="1" name="图片 0" descr="文件抬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文件抬头.jpg"/>
                  <pic:cNvPicPr>
                    <a:picLocks noChangeAspect="1"/>
                  </pic:cNvPicPr>
                </pic:nvPicPr>
                <pic:blipFill>
                  <a:blip r:embed="rId1"/>
                  <a:stretch>
                    <a:fillRect/>
                  </a:stretch>
                </pic:blipFill>
                <pic:spPr>
                  <a:xfrm>
                    <a:off x="0" y="0"/>
                    <a:ext cx="7734935" cy="1074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85986"/>
    <w:multiLevelType w:val="multilevel"/>
    <w:tmpl w:val="08085986"/>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A951D32"/>
    <w:multiLevelType w:val="multilevel"/>
    <w:tmpl w:val="0A951D32"/>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10216F12"/>
    <w:multiLevelType w:val="multilevel"/>
    <w:tmpl w:val="10216F12"/>
    <w:lvl w:ilvl="0" w:tentative="0">
      <w:start w:val="1"/>
      <w:numFmt w:val="chineseCountingThousand"/>
      <w:suff w:val="space"/>
      <w:lvlText w:val="第%1条"/>
      <w:lvlJc w:val="left"/>
      <w:pPr>
        <w:ind w:left="846" w:hanging="420"/>
      </w:pPr>
      <w:rPr>
        <w:rFonts w:hint="eastAsia"/>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3647E1"/>
    <w:multiLevelType w:val="multilevel"/>
    <w:tmpl w:val="1A3647E1"/>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D3A6254"/>
    <w:multiLevelType w:val="multilevel"/>
    <w:tmpl w:val="4D3A625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BC94AA3"/>
    <w:multiLevelType w:val="multilevel"/>
    <w:tmpl w:val="6BC94AA3"/>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3MWVjYTNkNmY0NGVhMzcwZDVkODRmODNkN2Y0ZGYifQ=="/>
    <w:docVar w:name="KSO_WPS_MARK_KEY" w:val="7e544035-3edd-44f1-ad5e-89cc855f32b7"/>
  </w:docVars>
  <w:rsids>
    <w:rsidRoot w:val="7AFF7FC1"/>
    <w:rsid w:val="00276414"/>
    <w:rsid w:val="003813F3"/>
    <w:rsid w:val="003844FF"/>
    <w:rsid w:val="00440C46"/>
    <w:rsid w:val="00557983"/>
    <w:rsid w:val="006055D8"/>
    <w:rsid w:val="009F035B"/>
    <w:rsid w:val="04730898"/>
    <w:rsid w:val="04863392"/>
    <w:rsid w:val="0F7C3E30"/>
    <w:rsid w:val="12E6722B"/>
    <w:rsid w:val="17EFB41A"/>
    <w:rsid w:val="23F944BF"/>
    <w:rsid w:val="30643905"/>
    <w:rsid w:val="37617C24"/>
    <w:rsid w:val="4083702A"/>
    <w:rsid w:val="45C515C8"/>
    <w:rsid w:val="4C9170DB"/>
    <w:rsid w:val="4F37853B"/>
    <w:rsid w:val="535F438F"/>
    <w:rsid w:val="55412E3B"/>
    <w:rsid w:val="59190307"/>
    <w:rsid w:val="5A094754"/>
    <w:rsid w:val="668C2959"/>
    <w:rsid w:val="73005B71"/>
    <w:rsid w:val="731D434B"/>
    <w:rsid w:val="733B46EA"/>
    <w:rsid w:val="76657735"/>
    <w:rsid w:val="79C22754"/>
    <w:rsid w:val="7AFF7FC1"/>
    <w:rsid w:val="7BDD4DD7"/>
    <w:rsid w:val="7FF2D45A"/>
    <w:rsid w:val="9FCF829B"/>
    <w:rsid w:val="DF8D7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before="30" w:beforeLines="30"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2"/>
    <w:qFormat/>
    <w:uiPriority w:val="9"/>
    <w:pPr>
      <w:keepNext/>
      <w:keepLines/>
      <w:spacing w:before="100" w:beforeLines="100"/>
      <w:outlineLvl w:val="0"/>
    </w:pPr>
    <w:rPr>
      <w:b/>
      <w:bCs/>
      <w:kern w:val="44"/>
      <w:szCs w:val="44"/>
    </w:rPr>
  </w:style>
  <w:style w:type="paragraph" w:styleId="3">
    <w:name w:val="heading 3"/>
    <w:basedOn w:val="1"/>
    <w:next w:val="1"/>
    <w:unhideWhenUsed/>
    <w:qFormat/>
    <w:uiPriority w:val="1"/>
    <w:pPr>
      <w:spacing w:before="1" w:line="313" w:lineRule="exact"/>
      <w:ind w:left="100"/>
      <w:outlineLvl w:val="2"/>
    </w:pPr>
    <w:rPr>
      <w:rFonts w:ascii="宋体" w:hAnsi="宋体" w:cs="宋体"/>
      <w:b/>
      <w:bCs/>
      <w:szCs w:val="24"/>
      <w:lang w:eastAsia="en-US"/>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unhideWhenUsed/>
    <w:qFormat/>
    <w:uiPriority w:val="1"/>
    <w:rPr>
      <w:rFonts w:ascii="宋体" w:hAnsi="宋体" w:cs="宋体"/>
      <w:szCs w:val="24"/>
      <w:lang w:eastAsia="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0" w:beforeLines="0" w:line="720" w:lineRule="auto"/>
      <w:ind w:firstLine="0" w:firstLineChars="0"/>
      <w:jc w:val="center"/>
      <w:outlineLvl w:val="0"/>
    </w:pPr>
    <w:rPr>
      <w:rFonts w:asciiTheme="majorHAnsi" w:hAnsiTheme="majorHAnsi" w:cstheme="majorBidi"/>
      <w:b/>
      <w:bCs/>
      <w:sz w:val="36"/>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pPr>
  </w:style>
  <w:style w:type="character" w:customStyle="1" w:styleId="12">
    <w:name w:val="标题 1 字符"/>
    <w:basedOn w:val="10"/>
    <w:link w:val="2"/>
    <w:qFormat/>
    <w:uiPriority w:val="9"/>
    <w:rPr>
      <w:b/>
      <w:bCs/>
      <w:kern w:val="44"/>
      <w:szCs w:val="44"/>
    </w:rPr>
  </w:style>
  <w:style w:type="table" w:customStyle="1" w:styleId="13">
    <w:name w:val="网格型1"/>
    <w:basedOn w:val="8"/>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Revision"/>
    <w:hidden/>
    <w:unhideWhenUsed/>
    <w:uiPriority w:val="99"/>
    <w:rPr>
      <w:rFonts w:ascii="Times New Roman" w:hAnsi="Times New Roman" w:eastAsia="宋体" w:cstheme="minorBidi"/>
      <w:kern w:val="2"/>
      <w:sz w:val="24"/>
      <w:szCs w:val="22"/>
      <w:lang w:val="en-US" w:eastAsia="zh-CN" w:bidi="ar-SA"/>
    </w:rPr>
  </w:style>
  <w:style w:type="paragraph" w:customStyle="1" w:styleId="15">
    <w:name w:val="Body text|3"/>
    <w:basedOn w:val="1"/>
    <w:autoRedefine/>
    <w:qFormat/>
    <w:uiPriority w:val="0"/>
    <w:pPr>
      <w:spacing w:before="0" w:after="70" w:line="286" w:lineRule="auto"/>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7610</Words>
  <Characters>8085</Characters>
  <Lines>63</Lines>
  <Paragraphs>17</Paragraphs>
  <TotalTime>9</TotalTime>
  <ScaleCrop>false</ScaleCrop>
  <LinksUpToDate>false</LinksUpToDate>
  <CharactersWithSpaces>8330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2024-06-24T08:38:00Z</dcterms:created>
  <dc:creator>冯冯冯</dc:creator>
  <cp:lastModifiedBy>Huibibi</cp:lastModifiedBy>
  <dcterms:modified xsi:type="dcterms:W3CDTF">2024-07-01T06:30:28Z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E20A93C27D74425DB8743D2C8FD51597_13</vt:lpwstr>
  </property>
</Properties>
</file>