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ABD" w:rsidRPr="00A70E75" w:rsidRDefault="006F7571" w:rsidP="00A70E75">
      <w:pPr>
        <w:pStyle w:val="a5"/>
        <w:rPr>
          <w:rFonts w:ascii="Times New Roman" w:hAnsi="Times New Roman" w:cs="Times New Roman"/>
          <w:szCs w:val="36"/>
        </w:rPr>
      </w:pPr>
      <w:r w:rsidRPr="00A70E75">
        <w:rPr>
          <w:rFonts w:ascii="Times New Roman" w:eastAsia="Arial" w:hAnsi="Times New Roman" w:cs="Times New Roman"/>
          <w:color w:val="000000"/>
          <w:szCs w:val="36"/>
        </w:rPr>
        <w:t>Cooperation Agreement for Hotel Reservation</w:t>
      </w:r>
    </w:p>
    <w:p w:rsidR="004E7ABD" w:rsidRPr="00A70E75" w:rsidRDefault="004E7ABD">
      <w:pPr>
        <w:pStyle w:val="a5"/>
        <w:spacing w:line="480" w:lineRule="auto"/>
        <w:jc w:val="both"/>
        <w:rPr>
          <w:rFonts w:ascii="Times New Roman" w:hAnsi="Times New Roman" w:cs="Times New Roman"/>
          <w:sz w:val="21"/>
          <w:szCs w:val="21"/>
        </w:rPr>
      </w:pPr>
    </w:p>
    <w:p w:rsidR="004E7ABD" w:rsidRPr="00A70E75" w:rsidRDefault="006F7571">
      <w:pPr>
        <w:pStyle w:val="a5"/>
        <w:spacing w:line="480" w:lineRule="auto"/>
        <w:jc w:val="both"/>
        <w:rPr>
          <w:rFonts w:ascii="Times New Roman" w:hAnsi="Times New Roman" w:cs="Times New Roman"/>
          <w:sz w:val="21"/>
          <w:szCs w:val="21"/>
        </w:rPr>
      </w:pPr>
      <w:r w:rsidRPr="00A70E75">
        <w:rPr>
          <w:rFonts w:ascii="Times New Roman" w:eastAsia="Arial" w:hAnsi="Times New Roman" w:cs="Times New Roman"/>
          <w:color w:val="000000"/>
          <w:sz w:val="21"/>
          <w:szCs w:val="21"/>
        </w:rPr>
        <w:t>Party A: Convergent International Travel Development Co., Ltd</w:t>
      </w:r>
    </w:p>
    <w:p w:rsidR="004E7ABD" w:rsidRPr="00A70E75" w:rsidRDefault="006F7571">
      <w:pPr>
        <w:pStyle w:val="a5"/>
        <w:spacing w:line="480" w:lineRule="auto"/>
        <w:jc w:val="both"/>
        <w:rPr>
          <w:rFonts w:ascii="Times New Roman" w:hAnsi="Times New Roman" w:cs="Times New Roman"/>
          <w:sz w:val="21"/>
          <w:szCs w:val="21"/>
        </w:rPr>
      </w:pPr>
      <w:r w:rsidRPr="00A70E75">
        <w:rPr>
          <w:rFonts w:ascii="Times New Roman" w:eastAsia="Arial" w:hAnsi="Times New Roman" w:cs="Times New Roman"/>
          <w:color w:val="000000"/>
          <w:sz w:val="21"/>
          <w:szCs w:val="21"/>
        </w:rPr>
        <w:t>Party B:</w:t>
      </w:r>
    </w:p>
    <w:p w:rsidR="004E7ABD" w:rsidRPr="00A70E75" w:rsidRDefault="004E7ABD">
      <w:pPr>
        <w:spacing w:before="93"/>
        <w:ind w:firstLine="480"/>
        <w:rPr>
          <w:rFonts w:cs="Times New Roman"/>
        </w:rPr>
      </w:pPr>
    </w:p>
    <w:p w:rsidR="004E7ABD" w:rsidRPr="00A70E75" w:rsidRDefault="006F7571">
      <w:pPr>
        <w:spacing w:before="93"/>
        <w:ind w:firstLine="420"/>
        <w:rPr>
          <w:rFonts w:cs="Times New Roman"/>
          <w:sz w:val="21"/>
          <w:szCs w:val="21"/>
        </w:rPr>
      </w:pPr>
      <w:r w:rsidRPr="00A70E75">
        <w:rPr>
          <w:rFonts w:eastAsia="Arial" w:cs="Times New Roman"/>
          <w:sz w:val="21"/>
          <w:szCs w:val="21"/>
        </w:rPr>
        <w:t>On the basis of equal consultation and the principle of mutual benefit, both Party A and Party B have reached this Agreement on the matter</w:t>
      </w:r>
      <w:r w:rsidRPr="00A70E75">
        <w:rPr>
          <w:rFonts w:eastAsia="Arial" w:cs="Times New Roman"/>
          <w:sz w:val="21"/>
          <w:szCs w:val="21"/>
        </w:rPr>
        <w:t xml:space="preserve"> of hotel reservation service.</w:t>
      </w:r>
    </w:p>
    <w:p w:rsidR="004E7ABD" w:rsidRPr="00A70E75" w:rsidRDefault="006F7571" w:rsidP="00A70E75">
      <w:pPr>
        <w:pStyle w:val="1"/>
      </w:pPr>
      <w:r w:rsidRPr="00A70E75">
        <w:t>Cooperation Content</w:t>
      </w:r>
    </w:p>
    <w:p w:rsidR="004E7ABD" w:rsidRPr="00A70E75" w:rsidRDefault="006F7571">
      <w:pPr>
        <w:pStyle w:val="a7"/>
        <w:numPr>
          <w:ilvl w:val="0"/>
          <w:numId w:val="2"/>
        </w:numPr>
        <w:spacing w:before="93"/>
        <w:ind w:firstLineChars="0"/>
        <w:rPr>
          <w:rFonts w:cs="Times New Roman"/>
          <w:b/>
          <w:bCs/>
          <w:sz w:val="21"/>
          <w:szCs w:val="21"/>
        </w:rPr>
      </w:pPr>
      <w:r w:rsidRPr="00A70E75">
        <w:rPr>
          <w:rFonts w:eastAsia="Arial" w:cs="Times New Roman"/>
          <w:b/>
          <w:bCs/>
          <w:color w:val="000000"/>
          <w:sz w:val="21"/>
          <w:szCs w:val="21"/>
        </w:rPr>
        <w:t>Free Sell Order Confirmation Clause</w:t>
      </w:r>
    </w:p>
    <w:p w:rsidR="004E7ABD" w:rsidRPr="00A70E75" w:rsidRDefault="006F7571">
      <w:pPr>
        <w:spacing w:before="93" w:afterLines="30" w:after="93" w:line="400" w:lineRule="exact"/>
        <w:ind w:firstLine="420"/>
        <w:rPr>
          <w:rFonts w:cs="Times New Roman"/>
          <w:bCs/>
          <w:color w:val="000000"/>
          <w:sz w:val="21"/>
          <w:szCs w:val="21"/>
        </w:rPr>
      </w:pPr>
      <w:r w:rsidRPr="00A70E75">
        <w:rPr>
          <w:rFonts w:eastAsia="Arial" w:cs="Times New Roman"/>
          <w:color w:val="000000"/>
          <w:sz w:val="21"/>
          <w:szCs w:val="21"/>
        </w:rPr>
        <w:t xml:space="preserve">Party A shall distribute </w:t>
      </w:r>
      <w:r w:rsidRPr="00A70E75">
        <w:rPr>
          <w:rFonts w:eastAsia="Arial" w:cs="Times New Roman"/>
          <w:color w:val="000000"/>
          <w:sz w:val="21"/>
          <w:szCs w:val="21"/>
        </w:rPr>
        <w:t xml:space="preserve">to customers according to the product information provided by Party B. After the guest makes a successful reservation, Party A will send the specific reservation information to Party B, and the order is confirmed by Party B: </w:t>
      </w:r>
    </w:p>
    <w:p w:rsidR="004E7ABD" w:rsidRPr="00A70E75" w:rsidRDefault="006F7571" w:rsidP="00A70E75">
      <w:pPr>
        <w:pStyle w:val="a7"/>
        <w:numPr>
          <w:ilvl w:val="0"/>
          <w:numId w:val="3"/>
        </w:numPr>
        <w:spacing w:before="93" w:afterLines="30" w:after="93" w:line="400" w:lineRule="exact"/>
        <w:ind w:firstLineChars="0"/>
        <w:rPr>
          <w:rFonts w:cs="Times New Roman"/>
          <w:color w:val="000000"/>
          <w:sz w:val="21"/>
          <w:szCs w:val="21"/>
        </w:rPr>
      </w:pPr>
      <w:r w:rsidRPr="00A70E75">
        <w:rPr>
          <w:rFonts w:eastAsia="Arial" w:cs="Times New Roman"/>
          <w:color w:val="000000"/>
          <w:sz w:val="21"/>
          <w:szCs w:val="21"/>
          <w:shd w:val="clear" w:color="auto" w:fill="FFFFFF"/>
        </w:rPr>
        <w:t>After receiving the booking de</w:t>
      </w:r>
      <w:r w:rsidRPr="00A70E75">
        <w:rPr>
          <w:rFonts w:eastAsia="Arial" w:cs="Times New Roman"/>
          <w:color w:val="000000"/>
          <w:sz w:val="21"/>
          <w:szCs w:val="21"/>
          <w:shd w:val="clear" w:color="auto" w:fill="FFFFFF"/>
        </w:rPr>
        <w:t>tails of the order sent by Party A, if the order is placed between 8:00 and 19:00 (local time), Party B shall provide Party A with the reservation number or hotel confirmation number within 2 hours.</w:t>
      </w:r>
      <w:r w:rsidRPr="00A70E75">
        <w:rPr>
          <w:rFonts w:eastAsia="Arial" w:cs="Times New Roman"/>
          <w:color w:val="000000"/>
          <w:sz w:val="21"/>
          <w:szCs w:val="21"/>
        </w:rPr>
        <w:t xml:space="preserve"> If the order is placed between 19:00 and 8:00 the next da</w:t>
      </w:r>
      <w:r w:rsidRPr="00A70E75">
        <w:rPr>
          <w:rFonts w:eastAsia="Arial" w:cs="Times New Roman"/>
          <w:color w:val="000000"/>
          <w:sz w:val="21"/>
          <w:szCs w:val="21"/>
        </w:rPr>
        <w:t>y (local time), Party B shall provide Party A with the reservation number or hotel confirmation number before 10:00 the next day (local time).</w:t>
      </w:r>
      <w:r w:rsidRPr="00A70E75">
        <w:rPr>
          <w:rFonts w:eastAsia="Arial" w:cs="Times New Roman"/>
          <w:color w:val="000000"/>
          <w:sz w:val="21"/>
          <w:szCs w:val="21"/>
        </w:rPr>
        <w:t xml:space="preserve"> </w:t>
      </w:r>
      <w:r w:rsidRPr="00A70E75">
        <w:rPr>
          <w:rFonts w:eastAsia="Arial" w:cs="Times New Roman"/>
          <w:color w:val="000000"/>
          <w:sz w:val="21"/>
          <w:szCs w:val="21"/>
        </w:rPr>
        <w:t>If Party B fails to provide the reservation number or hotel confirmation number within the specified time</w:t>
      </w:r>
      <w:r w:rsidRPr="00A70E75">
        <w:rPr>
          <w:rFonts w:eastAsia="Arial" w:cs="Times New Roman"/>
          <w:color w:val="000000"/>
          <w:sz w:val="21"/>
          <w:szCs w:val="21"/>
        </w:rPr>
        <w:t xml:space="preserve">, </w:t>
      </w:r>
      <w:r w:rsidRPr="00A70E75">
        <w:rPr>
          <w:rFonts w:eastAsia="Arial" w:cs="Times New Roman"/>
          <w:color w:val="000000"/>
          <w:sz w:val="21"/>
          <w:szCs w:val="21"/>
        </w:rPr>
        <w:t xml:space="preserve">Party </w:t>
      </w:r>
      <w:r w:rsidRPr="00A70E75">
        <w:rPr>
          <w:rFonts w:eastAsia="Arial" w:cs="Times New Roman"/>
          <w:color w:val="000000"/>
          <w:sz w:val="21"/>
          <w:szCs w:val="21"/>
        </w:rPr>
        <w:t xml:space="preserve">A has the right to cancel the order according to the customer's will, and in addition to returning the room fee, Party A has the right to request Party B to pay 20% of the room fee of the order as a penalty. If the provision of reservation number or hotel </w:t>
      </w:r>
      <w:r w:rsidRPr="00A70E75">
        <w:rPr>
          <w:rFonts w:eastAsia="Arial" w:cs="Times New Roman"/>
          <w:color w:val="000000"/>
          <w:sz w:val="21"/>
          <w:szCs w:val="21"/>
        </w:rPr>
        <w:t>confirmation number is delayed for more than three times, Party A has the right to unilaterally terminate this agreement.</w:t>
      </w:r>
    </w:p>
    <w:p w:rsidR="004E7ABD" w:rsidRPr="00A70E75" w:rsidRDefault="006F7571">
      <w:pPr>
        <w:pStyle w:val="a7"/>
        <w:numPr>
          <w:ilvl w:val="0"/>
          <w:numId w:val="3"/>
        </w:numPr>
        <w:spacing w:before="93" w:afterLines="30" w:after="93" w:line="400" w:lineRule="exact"/>
        <w:ind w:left="0" w:firstLine="420"/>
        <w:rPr>
          <w:rFonts w:cs="Times New Roman"/>
          <w:color w:val="000000"/>
          <w:sz w:val="21"/>
          <w:szCs w:val="21"/>
        </w:rPr>
      </w:pPr>
      <w:r w:rsidRPr="00A70E75">
        <w:rPr>
          <w:rFonts w:eastAsia="Arial" w:cs="Times New Roman"/>
          <w:color w:val="000000"/>
          <w:sz w:val="21"/>
          <w:szCs w:val="21"/>
        </w:rPr>
        <w:t>If the original order cannot be confirmed due to Party B (including but not limited to no vacancy, price change, etc.):</w:t>
      </w:r>
    </w:p>
    <w:p w:rsidR="004E7ABD" w:rsidRPr="00A70E75" w:rsidRDefault="006F7571">
      <w:pPr>
        <w:pStyle w:val="a7"/>
        <w:numPr>
          <w:ilvl w:val="0"/>
          <w:numId w:val="4"/>
        </w:numPr>
        <w:spacing w:before="93" w:afterLines="30" w:after="93" w:line="400" w:lineRule="exact"/>
        <w:ind w:firstLineChars="0"/>
        <w:rPr>
          <w:rFonts w:cs="Times New Roman"/>
          <w:color w:val="000000"/>
          <w:sz w:val="21"/>
          <w:szCs w:val="21"/>
        </w:rPr>
      </w:pPr>
      <w:r w:rsidRPr="00A70E75">
        <w:rPr>
          <w:rFonts w:eastAsia="Arial" w:cs="Times New Roman"/>
          <w:color w:val="000000"/>
          <w:sz w:val="21"/>
          <w:szCs w:val="21"/>
        </w:rPr>
        <w:t>Party A has th</w:t>
      </w:r>
      <w:r w:rsidRPr="00A70E75">
        <w:rPr>
          <w:rFonts w:eastAsia="Arial" w:cs="Times New Roman"/>
          <w:color w:val="000000"/>
          <w:sz w:val="21"/>
          <w:szCs w:val="21"/>
        </w:rPr>
        <w:t xml:space="preserve">e right to book through other channels, and the price difference arising </w:t>
      </w:r>
      <w:r w:rsidRPr="00A70E75">
        <w:rPr>
          <w:rFonts w:eastAsia="Arial" w:cs="Times New Roman"/>
          <w:color w:val="000000"/>
          <w:sz w:val="21"/>
          <w:szCs w:val="21"/>
        </w:rPr>
        <w:lastRenderedPageBreak/>
        <w:t>therefrom will be borne by Party B;</w:t>
      </w:r>
    </w:p>
    <w:p w:rsidR="004E7ABD" w:rsidRPr="00A70E75" w:rsidRDefault="006F7571">
      <w:pPr>
        <w:pStyle w:val="a7"/>
        <w:numPr>
          <w:ilvl w:val="0"/>
          <w:numId w:val="4"/>
        </w:numPr>
        <w:spacing w:before="93" w:afterLines="30" w:after="93" w:line="400" w:lineRule="exact"/>
        <w:ind w:firstLineChars="0"/>
        <w:rPr>
          <w:rFonts w:cs="Times New Roman"/>
          <w:color w:val="000000"/>
          <w:sz w:val="21"/>
          <w:szCs w:val="21"/>
        </w:rPr>
      </w:pPr>
      <w:r w:rsidRPr="00A70E75">
        <w:rPr>
          <w:rFonts w:eastAsia="Arial" w:cs="Times New Roman"/>
          <w:color w:val="000000"/>
          <w:sz w:val="21"/>
          <w:szCs w:val="21"/>
        </w:rPr>
        <w:t>If Party A cannot book the original hotel for customers through other channels, Party B must give a reasonable alternative hotel plan, and the alte</w:t>
      </w:r>
      <w:r w:rsidRPr="00A70E75">
        <w:rPr>
          <w:rFonts w:eastAsia="Arial" w:cs="Times New Roman"/>
          <w:color w:val="000000"/>
          <w:sz w:val="21"/>
          <w:szCs w:val="21"/>
        </w:rPr>
        <w:t>rnative hotel must be of the same level or higher level than the original hotel, and the distance from the original hotel shall not exceed 5km, and the room type cannot be downgraded;</w:t>
      </w:r>
    </w:p>
    <w:p w:rsidR="004E7ABD" w:rsidRPr="00A70E75" w:rsidRDefault="006F7571">
      <w:pPr>
        <w:pStyle w:val="a7"/>
        <w:numPr>
          <w:ilvl w:val="0"/>
          <w:numId w:val="4"/>
        </w:numPr>
        <w:spacing w:before="93" w:afterLines="30" w:after="93" w:line="400" w:lineRule="exact"/>
        <w:ind w:firstLineChars="0"/>
        <w:rPr>
          <w:rFonts w:cs="Times New Roman"/>
          <w:color w:val="000000"/>
          <w:sz w:val="21"/>
          <w:szCs w:val="21"/>
        </w:rPr>
      </w:pPr>
      <w:r w:rsidRPr="00A70E75">
        <w:rPr>
          <w:rFonts w:eastAsia="Arial" w:cs="Times New Roman"/>
          <w:color w:val="000000"/>
          <w:sz w:val="21"/>
          <w:szCs w:val="21"/>
        </w:rPr>
        <w:t>If the customer accepts the alternative hotel, Party B shall immediately</w:t>
      </w:r>
      <w:r w:rsidRPr="00A70E75">
        <w:rPr>
          <w:rFonts w:eastAsia="Arial" w:cs="Times New Roman"/>
          <w:color w:val="000000"/>
          <w:sz w:val="21"/>
          <w:szCs w:val="21"/>
        </w:rPr>
        <w:t xml:space="preserve"> confirm the order with the alternative hotel and feed back the successful reservation information to Party A; If the customer does not accept the alternative hotel, Party B shall pay up to the room fee of the first night in the order.</w:t>
      </w:r>
    </w:p>
    <w:p w:rsidR="004E7ABD" w:rsidRPr="00A70E75" w:rsidRDefault="006F7571">
      <w:pPr>
        <w:pStyle w:val="a7"/>
        <w:numPr>
          <w:ilvl w:val="0"/>
          <w:numId w:val="3"/>
        </w:numPr>
        <w:spacing w:before="93" w:afterLines="30" w:after="93" w:line="400" w:lineRule="exact"/>
        <w:ind w:left="0" w:firstLine="420"/>
        <w:rPr>
          <w:rFonts w:cs="Times New Roman"/>
          <w:color w:val="000000"/>
          <w:sz w:val="21"/>
          <w:szCs w:val="21"/>
        </w:rPr>
      </w:pPr>
      <w:r w:rsidRPr="00A70E75">
        <w:rPr>
          <w:rFonts w:eastAsia="Arial" w:cs="Times New Roman"/>
          <w:color w:val="000000"/>
          <w:sz w:val="21"/>
          <w:szCs w:val="21"/>
        </w:rPr>
        <w:t xml:space="preserve">If Party B fails to </w:t>
      </w:r>
      <w:r w:rsidRPr="00A70E75">
        <w:rPr>
          <w:rFonts w:eastAsia="Arial" w:cs="Times New Roman"/>
          <w:color w:val="000000"/>
          <w:sz w:val="21"/>
          <w:szCs w:val="21"/>
        </w:rPr>
        <w:t>provide the confirmation information within 2 hours after receiving the reservation details of Party A's order, Party A has the right to carry out other handling on this order, and Party B shall be liable for breach of contract according to this agreement,</w:t>
      </w:r>
      <w:r w:rsidRPr="00A70E75">
        <w:rPr>
          <w:rFonts w:eastAsia="Arial" w:cs="Times New Roman"/>
          <w:color w:val="000000"/>
          <w:sz w:val="21"/>
          <w:szCs w:val="21"/>
        </w:rPr>
        <w:t xml:space="preserve"> and bear all losses caused thereby.</w:t>
      </w:r>
    </w:p>
    <w:p w:rsidR="004E7ABD" w:rsidRPr="00A70E75" w:rsidRDefault="006F7571">
      <w:pPr>
        <w:pStyle w:val="a7"/>
        <w:numPr>
          <w:ilvl w:val="0"/>
          <w:numId w:val="3"/>
        </w:numPr>
        <w:spacing w:before="93" w:afterLines="30" w:after="93" w:line="400" w:lineRule="exact"/>
        <w:ind w:left="0" w:firstLine="420"/>
        <w:rPr>
          <w:rFonts w:cs="Times New Roman"/>
          <w:color w:val="000000"/>
          <w:sz w:val="21"/>
          <w:szCs w:val="21"/>
        </w:rPr>
      </w:pPr>
      <w:r w:rsidRPr="00A70E75">
        <w:rPr>
          <w:rFonts w:eastAsia="Arial" w:cs="Times New Roman"/>
          <w:color w:val="000000"/>
          <w:sz w:val="21"/>
          <w:szCs w:val="21"/>
        </w:rPr>
        <w:t xml:space="preserve">After Party B confirms the order, if the customer cannot find the reservation information when he arrives at the hotel, Party B must immediately deal with the customer's problem and feed back the handling result within </w:t>
      </w:r>
      <w:r w:rsidRPr="00A70E75">
        <w:rPr>
          <w:rFonts w:eastAsia="Arial" w:cs="Times New Roman"/>
          <w:color w:val="000000"/>
          <w:sz w:val="21"/>
          <w:szCs w:val="21"/>
        </w:rPr>
        <w:t>10 minutes: If Party B gives the feedback after more than 10 minutes, Party A has the right to cancel the order according to the customer's will, and besides returning the room fee, Party B shall pay the room fee for the first night of the order as a penal</w:t>
      </w:r>
      <w:r w:rsidRPr="00A70E75">
        <w:rPr>
          <w:rFonts w:eastAsia="Arial" w:cs="Times New Roman"/>
          <w:color w:val="000000"/>
          <w:sz w:val="21"/>
          <w:szCs w:val="21"/>
        </w:rPr>
        <w:t>ty. If the room fee for the first night of the order cannot cover Party A's losses, Party B shall be fully responsible for Party A's losses.</w:t>
      </w:r>
    </w:p>
    <w:p w:rsidR="004E7ABD" w:rsidRPr="00A70E75" w:rsidRDefault="006F7571">
      <w:pPr>
        <w:pStyle w:val="a7"/>
        <w:numPr>
          <w:ilvl w:val="0"/>
          <w:numId w:val="3"/>
        </w:numPr>
        <w:spacing w:before="93" w:afterLines="30" w:after="93" w:line="400" w:lineRule="exact"/>
        <w:ind w:left="0" w:firstLine="420"/>
        <w:rPr>
          <w:rFonts w:cs="Times New Roman"/>
          <w:color w:val="000000"/>
          <w:sz w:val="21"/>
          <w:szCs w:val="21"/>
        </w:rPr>
      </w:pPr>
      <w:r w:rsidRPr="00A70E75">
        <w:rPr>
          <w:rFonts w:eastAsia="Arial" w:cs="Times New Roman"/>
          <w:color w:val="000000"/>
          <w:sz w:val="21"/>
          <w:szCs w:val="21"/>
        </w:rPr>
        <w:t xml:space="preserve">If Party B gives the feedback within 10 minutes that the customer cannot check in with the original order, Party B </w:t>
      </w:r>
      <w:r w:rsidRPr="00A70E75">
        <w:rPr>
          <w:rFonts w:eastAsia="Arial" w:cs="Times New Roman"/>
          <w:color w:val="000000"/>
          <w:sz w:val="21"/>
          <w:szCs w:val="21"/>
        </w:rPr>
        <w:t>shall immediately provide the customer with an alternative hotel:</w:t>
      </w:r>
    </w:p>
    <w:p w:rsidR="004E7ABD" w:rsidRPr="00A70E75" w:rsidRDefault="006F7571">
      <w:pPr>
        <w:pStyle w:val="a7"/>
        <w:numPr>
          <w:ilvl w:val="0"/>
          <w:numId w:val="5"/>
        </w:numPr>
        <w:spacing w:before="93" w:afterLines="30" w:after="93" w:line="400" w:lineRule="exact"/>
        <w:ind w:firstLineChars="0"/>
        <w:rPr>
          <w:rFonts w:cs="Times New Roman"/>
          <w:color w:val="000000"/>
          <w:sz w:val="21"/>
          <w:szCs w:val="21"/>
        </w:rPr>
      </w:pPr>
      <w:r w:rsidRPr="00A70E75">
        <w:rPr>
          <w:rFonts w:eastAsia="Arial" w:cs="Times New Roman"/>
          <w:color w:val="000000"/>
          <w:sz w:val="21"/>
          <w:szCs w:val="21"/>
        </w:rPr>
        <w:t>If the customer accepts the alternative hotel, Party B shall bear the transportation fee and other related expenses for the customer to move out of the hotel;</w:t>
      </w:r>
    </w:p>
    <w:p w:rsidR="004E7ABD" w:rsidRPr="00A70E75" w:rsidRDefault="006F7571">
      <w:pPr>
        <w:pStyle w:val="a7"/>
        <w:numPr>
          <w:ilvl w:val="0"/>
          <w:numId w:val="5"/>
        </w:numPr>
        <w:spacing w:before="93" w:afterLines="30" w:after="93" w:line="400" w:lineRule="exact"/>
        <w:ind w:firstLineChars="0"/>
        <w:rPr>
          <w:rFonts w:cs="Times New Roman"/>
          <w:color w:val="000000"/>
          <w:sz w:val="21"/>
          <w:szCs w:val="21"/>
        </w:rPr>
      </w:pPr>
      <w:r w:rsidRPr="00A70E75">
        <w:rPr>
          <w:rFonts w:eastAsia="Arial" w:cs="Times New Roman"/>
          <w:color w:val="000000"/>
          <w:sz w:val="21"/>
          <w:szCs w:val="21"/>
        </w:rPr>
        <w:t>If the customer does not accept</w:t>
      </w:r>
      <w:r w:rsidRPr="00A70E75">
        <w:rPr>
          <w:rFonts w:eastAsia="Arial" w:cs="Times New Roman"/>
          <w:color w:val="000000"/>
          <w:sz w:val="21"/>
          <w:szCs w:val="21"/>
        </w:rPr>
        <w:t xml:space="preserve"> the alternative hotel, Party A has the right to cancel the order according to the customer's will. In addition to returning the room fee, Party B shall pay the room fee for the first night of the order as a penalty. If the room fee of the first night of t</w:t>
      </w:r>
      <w:r w:rsidRPr="00A70E75">
        <w:rPr>
          <w:rFonts w:eastAsia="Arial" w:cs="Times New Roman"/>
          <w:color w:val="000000"/>
          <w:sz w:val="21"/>
          <w:szCs w:val="21"/>
        </w:rPr>
        <w:t>he order cannot cover the losses of Party A, Party B shall be fully responsible for the losses caused to Party A.</w:t>
      </w:r>
    </w:p>
    <w:p w:rsidR="004E7ABD" w:rsidRPr="00A70E75" w:rsidRDefault="006F7571">
      <w:pPr>
        <w:pStyle w:val="a7"/>
        <w:numPr>
          <w:ilvl w:val="0"/>
          <w:numId w:val="3"/>
        </w:numPr>
        <w:spacing w:before="93" w:afterLines="30" w:after="93" w:line="400" w:lineRule="exact"/>
        <w:ind w:left="0" w:firstLine="420"/>
        <w:rPr>
          <w:rFonts w:cs="Times New Roman"/>
          <w:color w:val="000000"/>
          <w:sz w:val="21"/>
          <w:szCs w:val="21"/>
        </w:rPr>
      </w:pPr>
      <w:r w:rsidRPr="00A70E75">
        <w:rPr>
          <w:rFonts w:eastAsia="Arial" w:cs="Times New Roman"/>
          <w:color w:val="000000"/>
          <w:sz w:val="21"/>
          <w:szCs w:val="21"/>
        </w:rPr>
        <w:t xml:space="preserve">After order confirmation, Party B shall ensure that the hotel will keep the room until </w:t>
      </w:r>
      <w:r w:rsidRPr="00A70E75">
        <w:rPr>
          <w:rFonts w:eastAsia="Arial" w:cs="Times New Roman"/>
          <w:color w:val="000000"/>
          <w:sz w:val="21"/>
          <w:szCs w:val="21"/>
        </w:rPr>
        <w:lastRenderedPageBreak/>
        <w:t>12:00 the day after the check-in date.</w:t>
      </w:r>
      <w:r w:rsidRPr="00A70E75">
        <w:rPr>
          <w:rFonts w:eastAsia="Arial" w:cs="Times New Roman"/>
          <w:color w:val="000000"/>
          <w:sz w:val="21"/>
          <w:szCs w:val="21"/>
        </w:rPr>
        <w:t xml:space="preserve"> If the guest arr</w:t>
      </w:r>
      <w:r w:rsidRPr="00A70E75">
        <w:rPr>
          <w:rFonts w:eastAsia="Arial" w:cs="Times New Roman"/>
          <w:color w:val="000000"/>
          <w:sz w:val="21"/>
          <w:szCs w:val="21"/>
        </w:rPr>
        <w:t>ives at the hotel before 12:00 the next day, but the hotel does not reserve a room for the guest, Party B shall bear all the losses caused to Party A thereby.</w:t>
      </w:r>
    </w:p>
    <w:p w:rsidR="004E7ABD" w:rsidRPr="00A70E75" w:rsidRDefault="006F7571">
      <w:pPr>
        <w:pStyle w:val="a7"/>
        <w:numPr>
          <w:ilvl w:val="0"/>
          <w:numId w:val="2"/>
        </w:numPr>
        <w:spacing w:before="93"/>
        <w:ind w:firstLineChars="0"/>
        <w:rPr>
          <w:rFonts w:cs="Times New Roman"/>
          <w:b/>
          <w:sz w:val="21"/>
          <w:szCs w:val="21"/>
        </w:rPr>
      </w:pPr>
      <w:r w:rsidRPr="00A70E75">
        <w:rPr>
          <w:rFonts w:eastAsia="Arial" w:cs="Times New Roman"/>
          <w:b/>
          <w:bCs/>
          <w:color w:val="000000"/>
          <w:sz w:val="21"/>
          <w:szCs w:val="21"/>
        </w:rPr>
        <w:t>Real-time Allotment Order Confirmation Clause</w:t>
      </w:r>
    </w:p>
    <w:p w:rsidR="004E7ABD" w:rsidRPr="00A70E75" w:rsidRDefault="006F7571">
      <w:pPr>
        <w:spacing w:before="93" w:afterLines="30" w:after="93" w:line="400" w:lineRule="exact"/>
        <w:ind w:firstLine="420"/>
        <w:rPr>
          <w:rFonts w:cs="Times New Roman"/>
        </w:rPr>
      </w:pPr>
      <w:r w:rsidRPr="00A70E75">
        <w:rPr>
          <w:rFonts w:eastAsia="Arial" w:cs="Times New Roman"/>
          <w:color w:val="000000"/>
          <w:sz w:val="21"/>
          <w:szCs w:val="21"/>
        </w:rPr>
        <w:t xml:space="preserve">Once the </w:t>
      </w:r>
      <w:r w:rsidRPr="00A70E75">
        <w:rPr>
          <w:rFonts w:eastAsia="Arial" w:cs="Times New Roman"/>
          <w:color w:val="000000"/>
          <w:sz w:val="21"/>
          <w:szCs w:val="21"/>
        </w:rPr>
        <w:t xml:space="preserve">real-time allotment provided by Party B is successfully booked by the customer, it shall be deemed that Party B has confirmed the order, and the confirmation method shall refer to the content in Paragraph (2) of this article herein. </w:t>
      </w:r>
    </w:p>
    <w:p w:rsidR="004E7ABD" w:rsidRPr="00A70E75" w:rsidRDefault="006F7571" w:rsidP="00A70E75">
      <w:pPr>
        <w:pStyle w:val="1"/>
        <w:ind w:firstLine="482"/>
      </w:pPr>
      <w:r w:rsidRPr="00A70E75">
        <w:t>Price and Settlement</w:t>
      </w:r>
    </w:p>
    <w:p w:rsidR="004E7ABD" w:rsidRPr="00A70E75" w:rsidRDefault="006F7571">
      <w:pPr>
        <w:pStyle w:val="a7"/>
        <w:numPr>
          <w:ilvl w:val="0"/>
          <w:numId w:val="6"/>
        </w:numPr>
        <w:spacing w:before="93" w:afterLines="30" w:after="93" w:line="400" w:lineRule="exact"/>
        <w:ind w:left="0" w:firstLine="420"/>
        <w:rPr>
          <w:rFonts w:cs="Times New Roman"/>
          <w:color w:val="000000"/>
          <w:sz w:val="21"/>
          <w:szCs w:val="21"/>
        </w:rPr>
      </w:pPr>
      <w:r w:rsidRPr="00A70E75">
        <w:rPr>
          <w:rFonts w:eastAsia="Arial" w:cs="Times New Roman"/>
          <w:color w:val="000000"/>
          <w:sz w:val="21"/>
          <w:szCs w:val="21"/>
        </w:rPr>
        <w:t>S</w:t>
      </w:r>
      <w:r w:rsidRPr="00A70E75">
        <w:rPr>
          <w:rFonts w:eastAsia="Arial" w:cs="Times New Roman"/>
          <w:color w:val="000000"/>
          <w:sz w:val="21"/>
          <w:szCs w:val="21"/>
        </w:rPr>
        <w:t>ettlement period: For bills settled in the way agreed by both parties for check-out on each working day, Party B shall send the settlement bills to Party A's financial staff in the form of email; After Party A receives and confirms the bills, Party B shall</w:t>
      </w:r>
      <w:r w:rsidRPr="00A70E75">
        <w:rPr>
          <w:rFonts w:eastAsia="Arial" w:cs="Times New Roman"/>
          <w:color w:val="000000"/>
          <w:sz w:val="21"/>
          <w:szCs w:val="21"/>
        </w:rPr>
        <w:t xml:space="preserve"> provide a formal equal invoice or receipt voucher that meets Party A's requirements, and Party A shall complete the current account payment within           working days after receiving the invoice or receipt voucher provided by Party B.</w:t>
      </w:r>
    </w:p>
    <w:p w:rsidR="004E7ABD" w:rsidRPr="00A70E75" w:rsidRDefault="006F7571">
      <w:pPr>
        <w:pStyle w:val="a7"/>
        <w:numPr>
          <w:ilvl w:val="0"/>
          <w:numId w:val="6"/>
        </w:numPr>
        <w:spacing w:before="93" w:afterLines="30" w:after="93" w:line="400" w:lineRule="exact"/>
        <w:ind w:left="0" w:firstLine="420"/>
        <w:rPr>
          <w:rFonts w:cs="Times New Roman"/>
          <w:color w:val="000000"/>
          <w:sz w:val="21"/>
          <w:szCs w:val="21"/>
        </w:rPr>
      </w:pPr>
      <w:r w:rsidRPr="00A70E75">
        <w:rPr>
          <w:rFonts w:eastAsia="Arial" w:cs="Times New Roman"/>
          <w:color w:val="000000"/>
          <w:sz w:val="21"/>
          <w:szCs w:val="21"/>
        </w:rPr>
        <w:t>Settlement of com</w:t>
      </w:r>
      <w:r w:rsidRPr="00A70E75">
        <w:rPr>
          <w:rFonts w:eastAsia="Arial" w:cs="Times New Roman"/>
          <w:color w:val="000000"/>
          <w:sz w:val="21"/>
          <w:szCs w:val="21"/>
        </w:rPr>
        <w:t>pensation amount: At each settlement period, Party A will summarize the compensation amount of Party B in the previous period and send it to Party B. After both parties confirm the compensation amount, the summarized compensation amount in the current peri</w:t>
      </w:r>
      <w:r w:rsidRPr="00A70E75">
        <w:rPr>
          <w:rFonts w:eastAsia="Arial" w:cs="Times New Roman"/>
          <w:color w:val="000000"/>
          <w:sz w:val="21"/>
          <w:szCs w:val="21"/>
        </w:rPr>
        <w:t>od will be directly deducted from the bill of the next period.</w:t>
      </w:r>
    </w:p>
    <w:p w:rsidR="004E7ABD" w:rsidRPr="00A70E75" w:rsidRDefault="006F7571">
      <w:pPr>
        <w:pStyle w:val="a7"/>
        <w:numPr>
          <w:ilvl w:val="0"/>
          <w:numId w:val="6"/>
        </w:numPr>
        <w:spacing w:before="93" w:afterLines="30" w:after="93" w:line="400" w:lineRule="exact"/>
        <w:ind w:left="0" w:firstLine="420"/>
        <w:rPr>
          <w:rFonts w:cs="Times New Roman"/>
          <w:color w:val="000000"/>
          <w:sz w:val="21"/>
          <w:szCs w:val="21"/>
        </w:rPr>
      </w:pPr>
      <w:r w:rsidRPr="00A70E75">
        <w:rPr>
          <w:rFonts w:eastAsia="Arial" w:cs="Times New Roman"/>
          <w:color w:val="000000"/>
          <w:sz w:val="21"/>
          <w:szCs w:val="21"/>
        </w:rPr>
        <w:t>Bank charges incurred by Party A when transferring money to Party B will be borne by Party A, and bank charges incurred by Party B when collecting money will be borne by Party B.</w:t>
      </w:r>
    </w:p>
    <w:p w:rsidR="004E7ABD" w:rsidRPr="00A70E75" w:rsidRDefault="006F7571">
      <w:pPr>
        <w:pStyle w:val="a7"/>
        <w:numPr>
          <w:ilvl w:val="0"/>
          <w:numId w:val="6"/>
        </w:numPr>
        <w:spacing w:before="93" w:afterLines="30" w:after="93" w:line="400" w:lineRule="exact"/>
        <w:ind w:left="0" w:firstLine="420"/>
        <w:rPr>
          <w:rFonts w:cs="Times New Roman"/>
          <w:color w:val="000000"/>
          <w:sz w:val="21"/>
          <w:szCs w:val="21"/>
        </w:rPr>
      </w:pPr>
      <w:r w:rsidRPr="00A70E75">
        <w:rPr>
          <w:rFonts w:eastAsia="Arial" w:cs="Times New Roman"/>
          <w:color w:val="000000"/>
          <w:sz w:val="21"/>
          <w:szCs w:val="21"/>
        </w:rPr>
        <w:t>Account inform</w:t>
      </w:r>
      <w:r w:rsidRPr="00A70E75">
        <w:rPr>
          <w:rFonts w:eastAsia="Arial" w:cs="Times New Roman"/>
          <w:color w:val="000000"/>
          <w:sz w:val="21"/>
          <w:szCs w:val="21"/>
        </w:rPr>
        <w:t>ation</w:t>
      </w:r>
    </w:p>
    <w:tbl>
      <w:tblPr>
        <w:tblStyle w:val="a6"/>
        <w:tblW w:w="0" w:type="auto"/>
        <w:tblLook w:val="04A0" w:firstRow="1" w:lastRow="0" w:firstColumn="1" w:lastColumn="0" w:noHBand="0" w:noVBand="1"/>
      </w:tblPr>
      <w:tblGrid>
        <w:gridCol w:w="2074"/>
        <w:gridCol w:w="2074"/>
        <w:gridCol w:w="2074"/>
        <w:gridCol w:w="2074"/>
      </w:tblGrid>
      <w:tr w:rsidR="004E7ABD" w:rsidRPr="00A70E75">
        <w:tc>
          <w:tcPr>
            <w:tcW w:w="8296" w:type="dxa"/>
            <w:gridSpan w:val="4"/>
          </w:tcPr>
          <w:p w:rsidR="004E7ABD" w:rsidRPr="00A70E75" w:rsidRDefault="006F7571">
            <w:pPr>
              <w:spacing w:before="93" w:afterLines="30" w:after="93" w:line="400" w:lineRule="exact"/>
              <w:ind w:firstLineChars="0" w:firstLine="0"/>
              <w:rPr>
                <w:rFonts w:cs="Times New Roman"/>
                <w:color w:val="000000"/>
                <w:sz w:val="21"/>
                <w:szCs w:val="21"/>
              </w:rPr>
            </w:pPr>
            <w:r w:rsidRPr="00A70E75">
              <w:rPr>
                <w:rFonts w:eastAsia="Arial" w:cs="Times New Roman"/>
                <w:color w:val="000000"/>
                <w:sz w:val="21"/>
                <w:szCs w:val="21"/>
              </w:rPr>
              <w:t>Bank account information of Party A:</w:t>
            </w:r>
          </w:p>
        </w:tc>
      </w:tr>
      <w:tr w:rsidR="004E7ABD" w:rsidRPr="00A70E75">
        <w:tc>
          <w:tcPr>
            <w:tcW w:w="2074" w:type="dxa"/>
          </w:tcPr>
          <w:p w:rsidR="004E7ABD" w:rsidRPr="00A70E75" w:rsidRDefault="006F7571">
            <w:pPr>
              <w:spacing w:before="93" w:afterLines="30" w:after="93" w:line="400" w:lineRule="exact"/>
              <w:ind w:firstLine="422"/>
              <w:rPr>
                <w:rFonts w:cs="Times New Roman"/>
                <w:b/>
                <w:bCs/>
                <w:color w:val="000000"/>
                <w:sz w:val="21"/>
                <w:szCs w:val="21"/>
              </w:rPr>
            </w:pPr>
            <w:r w:rsidRPr="00A70E75">
              <w:rPr>
                <w:rFonts w:eastAsia="Arial" w:cs="Times New Roman"/>
                <w:b/>
                <w:bCs/>
                <w:color w:val="000000"/>
                <w:sz w:val="21"/>
                <w:szCs w:val="21"/>
              </w:rPr>
              <w:t>Account name</w:t>
            </w:r>
          </w:p>
        </w:tc>
        <w:tc>
          <w:tcPr>
            <w:tcW w:w="2074" w:type="dxa"/>
          </w:tcPr>
          <w:p w:rsidR="004E7ABD" w:rsidRPr="00A70E75" w:rsidRDefault="004E7ABD">
            <w:pPr>
              <w:spacing w:before="93" w:afterLines="30" w:after="93" w:line="400" w:lineRule="exact"/>
              <w:ind w:firstLineChars="0" w:firstLine="0"/>
              <w:rPr>
                <w:rFonts w:cs="Times New Roman"/>
                <w:color w:val="000000"/>
                <w:sz w:val="21"/>
                <w:szCs w:val="21"/>
              </w:rPr>
            </w:pPr>
          </w:p>
        </w:tc>
        <w:tc>
          <w:tcPr>
            <w:tcW w:w="2074" w:type="dxa"/>
          </w:tcPr>
          <w:p w:rsidR="004E7ABD" w:rsidRPr="00A70E75" w:rsidRDefault="006F7571">
            <w:pPr>
              <w:spacing w:before="93" w:afterLines="30" w:after="93" w:line="400" w:lineRule="exact"/>
              <w:ind w:firstLineChars="0" w:firstLine="0"/>
              <w:jc w:val="center"/>
              <w:rPr>
                <w:rFonts w:cs="Times New Roman"/>
                <w:b/>
                <w:bCs/>
                <w:color w:val="000000"/>
                <w:sz w:val="21"/>
                <w:szCs w:val="21"/>
              </w:rPr>
            </w:pPr>
            <w:r w:rsidRPr="00A70E75">
              <w:rPr>
                <w:rFonts w:eastAsia="Arial" w:cs="Times New Roman"/>
                <w:b/>
                <w:bCs/>
                <w:color w:val="000000"/>
                <w:sz w:val="21"/>
                <w:szCs w:val="21"/>
              </w:rPr>
              <w:t>Financial contact:</w:t>
            </w:r>
          </w:p>
        </w:tc>
        <w:tc>
          <w:tcPr>
            <w:tcW w:w="2074" w:type="dxa"/>
          </w:tcPr>
          <w:p w:rsidR="004E7ABD" w:rsidRPr="00A70E75" w:rsidRDefault="004E7ABD">
            <w:pPr>
              <w:spacing w:before="93" w:afterLines="30" w:after="93" w:line="400" w:lineRule="exact"/>
              <w:ind w:firstLineChars="0" w:firstLine="0"/>
              <w:rPr>
                <w:rFonts w:cs="Times New Roman"/>
                <w:color w:val="000000"/>
                <w:sz w:val="21"/>
                <w:szCs w:val="21"/>
              </w:rPr>
            </w:pPr>
          </w:p>
        </w:tc>
      </w:tr>
      <w:tr w:rsidR="004E7ABD" w:rsidRPr="00A70E75">
        <w:tc>
          <w:tcPr>
            <w:tcW w:w="2074" w:type="dxa"/>
          </w:tcPr>
          <w:p w:rsidR="004E7ABD" w:rsidRPr="00A70E75" w:rsidRDefault="006F7571">
            <w:pPr>
              <w:spacing w:before="93" w:afterLines="30" w:after="93" w:line="400" w:lineRule="exact"/>
              <w:ind w:firstLineChars="0" w:firstLine="0"/>
              <w:jc w:val="center"/>
              <w:rPr>
                <w:rFonts w:cs="Times New Roman"/>
                <w:b/>
                <w:bCs/>
                <w:sz w:val="21"/>
                <w:szCs w:val="21"/>
              </w:rPr>
            </w:pPr>
            <w:r w:rsidRPr="00A70E75">
              <w:rPr>
                <w:rFonts w:eastAsia="Arial" w:cs="Times New Roman"/>
                <w:b/>
                <w:bCs/>
                <w:color w:val="000000"/>
                <w:sz w:val="21"/>
                <w:szCs w:val="21"/>
              </w:rPr>
              <w:t>Opening bank:</w:t>
            </w:r>
          </w:p>
        </w:tc>
        <w:tc>
          <w:tcPr>
            <w:tcW w:w="2074" w:type="dxa"/>
          </w:tcPr>
          <w:p w:rsidR="004E7ABD" w:rsidRPr="00A70E75" w:rsidRDefault="004E7ABD">
            <w:pPr>
              <w:spacing w:before="93" w:afterLines="30" w:after="93" w:line="400" w:lineRule="exact"/>
              <w:ind w:firstLineChars="0" w:firstLine="0"/>
              <w:rPr>
                <w:rFonts w:cs="Times New Roman"/>
                <w:color w:val="000000"/>
                <w:sz w:val="21"/>
                <w:szCs w:val="21"/>
              </w:rPr>
            </w:pPr>
          </w:p>
        </w:tc>
        <w:tc>
          <w:tcPr>
            <w:tcW w:w="2074" w:type="dxa"/>
          </w:tcPr>
          <w:p w:rsidR="004E7ABD" w:rsidRPr="00A70E75" w:rsidRDefault="006F7571">
            <w:pPr>
              <w:spacing w:before="93" w:afterLines="30" w:after="93" w:line="400" w:lineRule="exact"/>
              <w:ind w:firstLineChars="0" w:firstLine="0"/>
              <w:jc w:val="center"/>
              <w:rPr>
                <w:rFonts w:cs="Times New Roman"/>
                <w:b/>
                <w:bCs/>
                <w:color w:val="000000"/>
                <w:sz w:val="21"/>
                <w:szCs w:val="21"/>
              </w:rPr>
            </w:pPr>
            <w:r w:rsidRPr="00A70E75">
              <w:rPr>
                <w:rFonts w:eastAsia="Arial" w:cs="Times New Roman"/>
                <w:b/>
                <w:bCs/>
                <w:color w:val="000000"/>
                <w:sz w:val="21"/>
                <w:szCs w:val="21"/>
              </w:rPr>
              <w:t>Swift Code:</w:t>
            </w:r>
          </w:p>
        </w:tc>
        <w:tc>
          <w:tcPr>
            <w:tcW w:w="2074" w:type="dxa"/>
          </w:tcPr>
          <w:p w:rsidR="004E7ABD" w:rsidRPr="00A70E75" w:rsidRDefault="004E7ABD">
            <w:pPr>
              <w:spacing w:before="93" w:afterLines="30" w:after="93" w:line="400" w:lineRule="exact"/>
              <w:ind w:firstLineChars="0" w:firstLine="0"/>
              <w:rPr>
                <w:rFonts w:cs="Times New Roman"/>
                <w:color w:val="000000"/>
                <w:sz w:val="21"/>
                <w:szCs w:val="21"/>
              </w:rPr>
            </w:pPr>
          </w:p>
        </w:tc>
      </w:tr>
      <w:tr w:rsidR="004E7ABD" w:rsidRPr="00A70E75">
        <w:tc>
          <w:tcPr>
            <w:tcW w:w="2074" w:type="dxa"/>
          </w:tcPr>
          <w:p w:rsidR="004E7ABD" w:rsidRPr="00A70E75" w:rsidRDefault="006F7571">
            <w:pPr>
              <w:spacing w:before="93" w:afterLines="30" w:after="93" w:line="400" w:lineRule="exact"/>
              <w:ind w:firstLineChars="0" w:firstLine="0"/>
              <w:jc w:val="center"/>
              <w:rPr>
                <w:rFonts w:cs="Times New Roman"/>
                <w:b/>
                <w:bCs/>
                <w:sz w:val="21"/>
                <w:szCs w:val="21"/>
              </w:rPr>
            </w:pPr>
            <w:r w:rsidRPr="00A70E75">
              <w:rPr>
                <w:rFonts w:eastAsia="Arial" w:cs="Times New Roman"/>
                <w:b/>
                <w:bCs/>
                <w:color w:val="000000"/>
                <w:sz w:val="21"/>
                <w:szCs w:val="21"/>
              </w:rPr>
              <w:t>Collection account number:</w:t>
            </w:r>
          </w:p>
        </w:tc>
        <w:tc>
          <w:tcPr>
            <w:tcW w:w="2074" w:type="dxa"/>
          </w:tcPr>
          <w:p w:rsidR="004E7ABD" w:rsidRPr="00A70E75" w:rsidRDefault="004E7ABD">
            <w:pPr>
              <w:spacing w:before="93" w:afterLines="30" w:after="93" w:line="400" w:lineRule="exact"/>
              <w:ind w:firstLineChars="0" w:firstLine="0"/>
              <w:rPr>
                <w:rFonts w:cs="Times New Roman"/>
                <w:color w:val="000000"/>
                <w:sz w:val="21"/>
                <w:szCs w:val="21"/>
              </w:rPr>
            </w:pPr>
          </w:p>
        </w:tc>
        <w:tc>
          <w:tcPr>
            <w:tcW w:w="2074" w:type="dxa"/>
          </w:tcPr>
          <w:p w:rsidR="004E7ABD" w:rsidRPr="00A70E75" w:rsidRDefault="006F7571">
            <w:pPr>
              <w:spacing w:before="93" w:afterLines="30" w:after="93" w:line="400" w:lineRule="exact"/>
              <w:ind w:firstLineChars="0" w:firstLine="0"/>
              <w:jc w:val="center"/>
              <w:rPr>
                <w:rFonts w:cs="Times New Roman"/>
                <w:b/>
                <w:bCs/>
                <w:color w:val="FF0000"/>
                <w:sz w:val="21"/>
                <w:szCs w:val="21"/>
              </w:rPr>
            </w:pPr>
            <w:r w:rsidRPr="00A70E75">
              <w:rPr>
                <w:rFonts w:eastAsia="Arial" w:cs="Times New Roman"/>
                <w:b/>
                <w:bCs/>
                <w:color w:val="000000"/>
                <w:sz w:val="21"/>
                <w:szCs w:val="21"/>
              </w:rPr>
              <w:t>Address:</w:t>
            </w:r>
          </w:p>
        </w:tc>
        <w:tc>
          <w:tcPr>
            <w:tcW w:w="2074" w:type="dxa"/>
          </w:tcPr>
          <w:p w:rsidR="004E7ABD" w:rsidRPr="00A70E75" w:rsidRDefault="004E7ABD">
            <w:pPr>
              <w:spacing w:before="93" w:afterLines="30" w:after="93" w:line="400" w:lineRule="exact"/>
              <w:ind w:firstLineChars="0" w:firstLine="0"/>
              <w:rPr>
                <w:rFonts w:cs="Times New Roman"/>
                <w:color w:val="000000"/>
                <w:sz w:val="21"/>
                <w:szCs w:val="21"/>
              </w:rPr>
            </w:pPr>
          </w:p>
        </w:tc>
      </w:tr>
      <w:tr w:rsidR="004E7ABD" w:rsidRPr="00A70E75">
        <w:tc>
          <w:tcPr>
            <w:tcW w:w="2074" w:type="dxa"/>
          </w:tcPr>
          <w:p w:rsidR="004E7ABD" w:rsidRPr="00A70E75" w:rsidRDefault="006F7571">
            <w:pPr>
              <w:spacing w:before="93" w:afterLines="30" w:after="93" w:line="400" w:lineRule="exact"/>
              <w:ind w:firstLineChars="0" w:firstLine="0"/>
              <w:jc w:val="center"/>
              <w:rPr>
                <w:rFonts w:cs="Times New Roman"/>
                <w:b/>
                <w:bCs/>
                <w:sz w:val="21"/>
                <w:szCs w:val="21"/>
              </w:rPr>
            </w:pPr>
            <w:r w:rsidRPr="00A70E75">
              <w:rPr>
                <w:rFonts w:eastAsia="Arial" w:cs="Times New Roman"/>
                <w:b/>
                <w:bCs/>
                <w:color w:val="000000"/>
                <w:sz w:val="21"/>
                <w:szCs w:val="21"/>
              </w:rPr>
              <w:lastRenderedPageBreak/>
              <w:t>Email address:</w:t>
            </w:r>
          </w:p>
        </w:tc>
        <w:tc>
          <w:tcPr>
            <w:tcW w:w="2074" w:type="dxa"/>
          </w:tcPr>
          <w:p w:rsidR="004E7ABD" w:rsidRPr="00A70E75" w:rsidRDefault="004E7ABD">
            <w:pPr>
              <w:spacing w:before="93" w:afterLines="30" w:after="93" w:line="400" w:lineRule="exact"/>
              <w:ind w:firstLineChars="0" w:firstLine="0"/>
              <w:rPr>
                <w:rFonts w:cs="Times New Roman"/>
                <w:color w:val="000000"/>
                <w:sz w:val="21"/>
                <w:szCs w:val="21"/>
              </w:rPr>
            </w:pPr>
          </w:p>
        </w:tc>
        <w:tc>
          <w:tcPr>
            <w:tcW w:w="2074" w:type="dxa"/>
          </w:tcPr>
          <w:p w:rsidR="004E7ABD" w:rsidRPr="00A70E75" w:rsidRDefault="006F7571">
            <w:pPr>
              <w:spacing w:before="93" w:afterLines="30" w:after="93" w:line="400" w:lineRule="exact"/>
              <w:ind w:firstLineChars="0" w:firstLine="0"/>
              <w:jc w:val="center"/>
              <w:rPr>
                <w:rFonts w:cs="Times New Roman"/>
                <w:b/>
                <w:bCs/>
                <w:sz w:val="21"/>
                <w:szCs w:val="21"/>
              </w:rPr>
            </w:pPr>
            <w:r w:rsidRPr="00A70E75">
              <w:rPr>
                <w:rFonts w:eastAsia="Arial" w:cs="Times New Roman"/>
                <w:b/>
                <w:bCs/>
                <w:color w:val="000000"/>
                <w:sz w:val="21"/>
                <w:szCs w:val="21"/>
              </w:rPr>
              <w:t>Tel.:</w:t>
            </w:r>
          </w:p>
        </w:tc>
        <w:tc>
          <w:tcPr>
            <w:tcW w:w="2074" w:type="dxa"/>
          </w:tcPr>
          <w:p w:rsidR="004E7ABD" w:rsidRPr="00A70E75" w:rsidRDefault="004E7ABD">
            <w:pPr>
              <w:spacing w:before="93" w:afterLines="30" w:after="93" w:line="400" w:lineRule="exact"/>
              <w:ind w:firstLineChars="0" w:firstLine="0"/>
              <w:rPr>
                <w:rFonts w:cs="Times New Roman"/>
                <w:color w:val="000000"/>
                <w:sz w:val="21"/>
                <w:szCs w:val="21"/>
              </w:rPr>
            </w:pPr>
          </w:p>
        </w:tc>
      </w:tr>
      <w:tr w:rsidR="004E7ABD" w:rsidRPr="00A70E75">
        <w:tc>
          <w:tcPr>
            <w:tcW w:w="8296" w:type="dxa"/>
            <w:gridSpan w:val="4"/>
          </w:tcPr>
          <w:p w:rsidR="004E7ABD" w:rsidRPr="00A70E75" w:rsidRDefault="006F7571">
            <w:pPr>
              <w:spacing w:before="93" w:afterLines="30" w:after="93" w:line="400" w:lineRule="exact"/>
              <w:ind w:firstLineChars="0" w:firstLine="0"/>
              <w:rPr>
                <w:rFonts w:cs="Times New Roman"/>
                <w:color w:val="000000"/>
                <w:sz w:val="21"/>
                <w:szCs w:val="21"/>
              </w:rPr>
            </w:pPr>
            <w:r w:rsidRPr="00A70E75">
              <w:rPr>
                <w:rFonts w:eastAsia="Arial" w:cs="Times New Roman"/>
                <w:color w:val="000000"/>
                <w:sz w:val="21"/>
                <w:szCs w:val="21"/>
              </w:rPr>
              <w:t>Bank account information of Party B:</w:t>
            </w:r>
          </w:p>
        </w:tc>
      </w:tr>
      <w:tr w:rsidR="004E7ABD" w:rsidRPr="00A70E75">
        <w:tc>
          <w:tcPr>
            <w:tcW w:w="2074" w:type="dxa"/>
          </w:tcPr>
          <w:p w:rsidR="004E7ABD" w:rsidRPr="00A70E75" w:rsidRDefault="006F7571">
            <w:pPr>
              <w:spacing w:before="93" w:afterLines="30" w:after="93" w:line="400" w:lineRule="exact"/>
              <w:ind w:firstLineChars="0" w:firstLine="0"/>
              <w:jc w:val="center"/>
              <w:rPr>
                <w:rFonts w:cs="Times New Roman"/>
                <w:b/>
                <w:bCs/>
                <w:sz w:val="21"/>
                <w:szCs w:val="21"/>
              </w:rPr>
            </w:pPr>
            <w:r w:rsidRPr="00A70E75">
              <w:rPr>
                <w:rFonts w:eastAsia="Arial" w:cs="Times New Roman"/>
                <w:b/>
                <w:bCs/>
                <w:color w:val="000000"/>
                <w:sz w:val="21"/>
                <w:szCs w:val="21"/>
              </w:rPr>
              <w:t>Account name</w:t>
            </w:r>
          </w:p>
        </w:tc>
        <w:tc>
          <w:tcPr>
            <w:tcW w:w="2074" w:type="dxa"/>
          </w:tcPr>
          <w:p w:rsidR="004E7ABD" w:rsidRPr="00A70E75" w:rsidRDefault="004E7ABD">
            <w:pPr>
              <w:spacing w:before="93" w:afterLines="30" w:after="93" w:line="400" w:lineRule="exact"/>
              <w:ind w:firstLineChars="0" w:firstLine="0"/>
              <w:rPr>
                <w:rFonts w:cs="Times New Roman"/>
                <w:color w:val="000000"/>
                <w:sz w:val="21"/>
                <w:szCs w:val="21"/>
              </w:rPr>
            </w:pPr>
          </w:p>
        </w:tc>
        <w:tc>
          <w:tcPr>
            <w:tcW w:w="2074" w:type="dxa"/>
          </w:tcPr>
          <w:p w:rsidR="004E7ABD" w:rsidRPr="00A70E75" w:rsidRDefault="006F7571">
            <w:pPr>
              <w:spacing w:before="93" w:afterLines="30" w:after="93" w:line="400" w:lineRule="exact"/>
              <w:ind w:firstLineChars="0" w:firstLine="0"/>
              <w:jc w:val="center"/>
              <w:rPr>
                <w:rFonts w:cs="Times New Roman"/>
                <w:b/>
                <w:bCs/>
                <w:sz w:val="21"/>
                <w:szCs w:val="21"/>
              </w:rPr>
            </w:pPr>
            <w:r w:rsidRPr="00A70E75">
              <w:rPr>
                <w:rFonts w:eastAsia="Arial" w:cs="Times New Roman"/>
                <w:b/>
                <w:bCs/>
                <w:color w:val="000000"/>
                <w:sz w:val="21"/>
                <w:szCs w:val="21"/>
              </w:rPr>
              <w:t>Financial contact:</w:t>
            </w:r>
          </w:p>
        </w:tc>
        <w:tc>
          <w:tcPr>
            <w:tcW w:w="2074" w:type="dxa"/>
          </w:tcPr>
          <w:p w:rsidR="004E7ABD" w:rsidRPr="00A70E75" w:rsidRDefault="004E7ABD">
            <w:pPr>
              <w:spacing w:before="93" w:afterLines="30" w:after="93" w:line="400" w:lineRule="exact"/>
              <w:ind w:firstLineChars="0" w:firstLine="0"/>
              <w:rPr>
                <w:rFonts w:cs="Times New Roman"/>
                <w:color w:val="000000"/>
                <w:sz w:val="21"/>
                <w:szCs w:val="21"/>
              </w:rPr>
            </w:pPr>
          </w:p>
        </w:tc>
      </w:tr>
      <w:tr w:rsidR="004E7ABD" w:rsidRPr="00A70E75">
        <w:tc>
          <w:tcPr>
            <w:tcW w:w="2074" w:type="dxa"/>
          </w:tcPr>
          <w:p w:rsidR="004E7ABD" w:rsidRPr="00A70E75" w:rsidRDefault="006F7571">
            <w:pPr>
              <w:spacing w:before="93" w:afterLines="30" w:after="93" w:line="400" w:lineRule="exact"/>
              <w:ind w:firstLineChars="0" w:firstLine="0"/>
              <w:jc w:val="center"/>
              <w:rPr>
                <w:rFonts w:cs="Times New Roman"/>
                <w:b/>
                <w:bCs/>
                <w:sz w:val="21"/>
                <w:szCs w:val="21"/>
              </w:rPr>
            </w:pPr>
            <w:r w:rsidRPr="00A70E75">
              <w:rPr>
                <w:rFonts w:eastAsia="Arial" w:cs="Times New Roman"/>
                <w:b/>
                <w:bCs/>
                <w:color w:val="000000"/>
                <w:sz w:val="21"/>
                <w:szCs w:val="21"/>
              </w:rPr>
              <w:t xml:space="preserve">Opening </w:t>
            </w:r>
            <w:r w:rsidRPr="00A70E75">
              <w:rPr>
                <w:rFonts w:eastAsia="Arial" w:cs="Times New Roman"/>
                <w:b/>
                <w:bCs/>
                <w:color w:val="000000"/>
                <w:sz w:val="21"/>
                <w:szCs w:val="21"/>
              </w:rPr>
              <w:t>bank:</w:t>
            </w:r>
          </w:p>
        </w:tc>
        <w:tc>
          <w:tcPr>
            <w:tcW w:w="2074" w:type="dxa"/>
          </w:tcPr>
          <w:p w:rsidR="004E7ABD" w:rsidRPr="00A70E75" w:rsidRDefault="004E7ABD">
            <w:pPr>
              <w:spacing w:before="93" w:afterLines="30" w:after="93" w:line="400" w:lineRule="exact"/>
              <w:ind w:firstLineChars="0" w:firstLine="0"/>
              <w:rPr>
                <w:rFonts w:cs="Times New Roman"/>
                <w:color w:val="000000"/>
                <w:sz w:val="21"/>
                <w:szCs w:val="21"/>
              </w:rPr>
            </w:pPr>
          </w:p>
        </w:tc>
        <w:tc>
          <w:tcPr>
            <w:tcW w:w="2074" w:type="dxa"/>
          </w:tcPr>
          <w:p w:rsidR="004E7ABD" w:rsidRPr="00A70E75" w:rsidRDefault="006F7571">
            <w:pPr>
              <w:spacing w:before="93" w:afterLines="30" w:after="93" w:line="400" w:lineRule="exact"/>
              <w:ind w:firstLineChars="0" w:firstLine="0"/>
              <w:jc w:val="center"/>
              <w:rPr>
                <w:rFonts w:cs="Times New Roman"/>
                <w:b/>
                <w:bCs/>
                <w:sz w:val="21"/>
                <w:szCs w:val="21"/>
              </w:rPr>
            </w:pPr>
            <w:r w:rsidRPr="00A70E75">
              <w:rPr>
                <w:rFonts w:eastAsia="Arial" w:cs="Times New Roman"/>
                <w:b/>
                <w:bCs/>
                <w:color w:val="000000"/>
                <w:sz w:val="21"/>
                <w:szCs w:val="21"/>
              </w:rPr>
              <w:t>Swift Code:</w:t>
            </w:r>
          </w:p>
        </w:tc>
        <w:tc>
          <w:tcPr>
            <w:tcW w:w="2074" w:type="dxa"/>
          </w:tcPr>
          <w:p w:rsidR="004E7ABD" w:rsidRPr="00A70E75" w:rsidRDefault="004E7ABD">
            <w:pPr>
              <w:spacing w:before="93" w:afterLines="30" w:after="93" w:line="400" w:lineRule="exact"/>
              <w:ind w:firstLineChars="0" w:firstLine="0"/>
              <w:rPr>
                <w:rFonts w:cs="Times New Roman"/>
                <w:color w:val="000000"/>
                <w:sz w:val="21"/>
                <w:szCs w:val="21"/>
              </w:rPr>
            </w:pPr>
          </w:p>
        </w:tc>
      </w:tr>
      <w:tr w:rsidR="004E7ABD" w:rsidRPr="00A70E75">
        <w:tc>
          <w:tcPr>
            <w:tcW w:w="2074" w:type="dxa"/>
          </w:tcPr>
          <w:p w:rsidR="004E7ABD" w:rsidRPr="00A70E75" w:rsidRDefault="006F7571">
            <w:pPr>
              <w:spacing w:before="93" w:afterLines="30" w:after="93" w:line="400" w:lineRule="exact"/>
              <w:ind w:firstLineChars="0" w:firstLine="0"/>
              <w:jc w:val="center"/>
              <w:rPr>
                <w:rFonts w:cs="Times New Roman"/>
                <w:b/>
                <w:bCs/>
                <w:sz w:val="21"/>
                <w:szCs w:val="21"/>
              </w:rPr>
            </w:pPr>
            <w:r w:rsidRPr="00A70E75">
              <w:rPr>
                <w:rFonts w:eastAsia="Arial" w:cs="Times New Roman"/>
                <w:b/>
                <w:bCs/>
                <w:color w:val="000000"/>
                <w:sz w:val="21"/>
                <w:szCs w:val="21"/>
              </w:rPr>
              <w:t>Collection account number:</w:t>
            </w:r>
          </w:p>
        </w:tc>
        <w:tc>
          <w:tcPr>
            <w:tcW w:w="2074" w:type="dxa"/>
          </w:tcPr>
          <w:p w:rsidR="004E7ABD" w:rsidRPr="00A70E75" w:rsidRDefault="004E7ABD">
            <w:pPr>
              <w:spacing w:before="93" w:afterLines="30" w:after="93" w:line="400" w:lineRule="exact"/>
              <w:ind w:firstLineChars="0" w:firstLine="0"/>
              <w:rPr>
                <w:rFonts w:cs="Times New Roman"/>
                <w:color w:val="000000"/>
                <w:sz w:val="21"/>
                <w:szCs w:val="21"/>
              </w:rPr>
            </w:pPr>
          </w:p>
        </w:tc>
        <w:tc>
          <w:tcPr>
            <w:tcW w:w="2074" w:type="dxa"/>
          </w:tcPr>
          <w:p w:rsidR="004E7ABD" w:rsidRPr="00A70E75" w:rsidRDefault="006F7571">
            <w:pPr>
              <w:spacing w:before="93" w:afterLines="30" w:after="93" w:line="400" w:lineRule="exact"/>
              <w:ind w:firstLineChars="0" w:firstLine="0"/>
              <w:jc w:val="center"/>
              <w:rPr>
                <w:rFonts w:cs="Times New Roman"/>
                <w:b/>
                <w:bCs/>
                <w:sz w:val="21"/>
                <w:szCs w:val="21"/>
              </w:rPr>
            </w:pPr>
            <w:r w:rsidRPr="00A70E75">
              <w:rPr>
                <w:rFonts w:eastAsia="Arial" w:cs="Times New Roman"/>
                <w:b/>
                <w:bCs/>
                <w:color w:val="000000"/>
                <w:sz w:val="21"/>
                <w:szCs w:val="21"/>
              </w:rPr>
              <w:t>Address:</w:t>
            </w:r>
          </w:p>
        </w:tc>
        <w:tc>
          <w:tcPr>
            <w:tcW w:w="2074" w:type="dxa"/>
          </w:tcPr>
          <w:p w:rsidR="004E7ABD" w:rsidRPr="00A70E75" w:rsidRDefault="004E7ABD">
            <w:pPr>
              <w:spacing w:before="93" w:afterLines="30" w:after="93" w:line="400" w:lineRule="exact"/>
              <w:ind w:firstLineChars="0" w:firstLine="0"/>
              <w:rPr>
                <w:rFonts w:cs="Times New Roman"/>
                <w:color w:val="000000"/>
                <w:sz w:val="21"/>
                <w:szCs w:val="21"/>
              </w:rPr>
            </w:pPr>
          </w:p>
        </w:tc>
      </w:tr>
      <w:tr w:rsidR="004E7ABD" w:rsidRPr="00A70E75">
        <w:tc>
          <w:tcPr>
            <w:tcW w:w="2074" w:type="dxa"/>
          </w:tcPr>
          <w:p w:rsidR="004E7ABD" w:rsidRPr="00A70E75" w:rsidRDefault="006F7571">
            <w:pPr>
              <w:spacing w:before="93" w:afterLines="30" w:after="93" w:line="400" w:lineRule="exact"/>
              <w:ind w:firstLineChars="0" w:firstLine="0"/>
              <w:jc w:val="center"/>
              <w:rPr>
                <w:rFonts w:cs="Times New Roman"/>
                <w:b/>
                <w:bCs/>
                <w:sz w:val="21"/>
                <w:szCs w:val="21"/>
              </w:rPr>
            </w:pPr>
            <w:r w:rsidRPr="00A70E75">
              <w:rPr>
                <w:rFonts w:eastAsia="Arial" w:cs="Times New Roman"/>
                <w:b/>
                <w:bCs/>
                <w:color w:val="000000"/>
                <w:sz w:val="21"/>
                <w:szCs w:val="21"/>
              </w:rPr>
              <w:t>Email address:</w:t>
            </w:r>
          </w:p>
        </w:tc>
        <w:tc>
          <w:tcPr>
            <w:tcW w:w="2074" w:type="dxa"/>
          </w:tcPr>
          <w:p w:rsidR="004E7ABD" w:rsidRPr="00A70E75" w:rsidRDefault="004E7ABD">
            <w:pPr>
              <w:spacing w:before="93" w:afterLines="30" w:after="93" w:line="400" w:lineRule="exact"/>
              <w:ind w:firstLineChars="0" w:firstLine="0"/>
              <w:rPr>
                <w:rFonts w:cs="Times New Roman"/>
                <w:color w:val="000000"/>
                <w:sz w:val="21"/>
                <w:szCs w:val="21"/>
              </w:rPr>
            </w:pPr>
          </w:p>
        </w:tc>
        <w:tc>
          <w:tcPr>
            <w:tcW w:w="2074" w:type="dxa"/>
          </w:tcPr>
          <w:p w:rsidR="004E7ABD" w:rsidRPr="00A70E75" w:rsidRDefault="006F7571">
            <w:pPr>
              <w:spacing w:before="93" w:afterLines="30" w:after="93" w:line="400" w:lineRule="exact"/>
              <w:ind w:firstLineChars="0" w:firstLine="0"/>
              <w:jc w:val="center"/>
              <w:rPr>
                <w:rFonts w:cs="Times New Roman"/>
                <w:b/>
                <w:bCs/>
                <w:sz w:val="21"/>
                <w:szCs w:val="21"/>
              </w:rPr>
            </w:pPr>
            <w:r w:rsidRPr="00A70E75">
              <w:rPr>
                <w:rFonts w:eastAsia="Arial" w:cs="Times New Roman"/>
                <w:b/>
                <w:bCs/>
                <w:color w:val="000000"/>
                <w:sz w:val="21"/>
                <w:szCs w:val="21"/>
              </w:rPr>
              <w:t>Tel.:</w:t>
            </w:r>
          </w:p>
        </w:tc>
        <w:tc>
          <w:tcPr>
            <w:tcW w:w="2074" w:type="dxa"/>
          </w:tcPr>
          <w:p w:rsidR="004E7ABD" w:rsidRPr="00A70E75" w:rsidRDefault="004E7ABD">
            <w:pPr>
              <w:spacing w:before="93" w:afterLines="30" w:after="93" w:line="400" w:lineRule="exact"/>
              <w:ind w:firstLineChars="0" w:firstLine="0"/>
              <w:rPr>
                <w:rFonts w:cs="Times New Roman"/>
                <w:color w:val="000000"/>
                <w:sz w:val="21"/>
                <w:szCs w:val="21"/>
              </w:rPr>
            </w:pPr>
          </w:p>
        </w:tc>
      </w:tr>
    </w:tbl>
    <w:p w:rsidR="004E7ABD" w:rsidRPr="00A70E75" w:rsidRDefault="004E7ABD">
      <w:pPr>
        <w:spacing w:before="93"/>
        <w:ind w:firstLineChars="0" w:firstLine="0"/>
        <w:rPr>
          <w:rFonts w:cs="Times New Roman"/>
          <w:sz w:val="21"/>
          <w:szCs w:val="21"/>
        </w:rPr>
      </w:pPr>
    </w:p>
    <w:p w:rsidR="004E7ABD" w:rsidRPr="00A70E75" w:rsidRDefault="006F7571" w:rsidP="00A70E75">
      <w:pPr>
        <w:pStyle w:val="1"/>
        <w:ind w:firstLine="482"/>
      </w:pPr>
      <w:r w:rsidRPr="00A70E75">
        <w:t>Rights and obligations of both parties</w:t>
      </w:r>
    </w:p>
    <w:p w:rsidR="004E7ABD" w:rsidRPr="00A70E75" w:rsidRDefault="006F7571">
      <w:pPr>
        <w:spacing w:before="93"/>
        <w:ind w:firstLine="420"/>
        <w:rPr>
          <w:rFonts w:cs="Times New Roman"/>
          <w:sz w:val="21"/>
          <w:szCs w:val="21"/>
        </w:rPr>
      </w:pPr>
      <w:r w:rsidRPr="00A70E75">
        <w:rPr>
          <w:rFonts w:eastAsia="Arial" w:cs="Times New Roman"/>
          <w:sz w:val="21"/>
          <w:szCs w:val="21"/>
        </w:rPr>
        <w:t xml:space="preserve">1. Party A can provide Party B with a non-transferable and exclusive account number and initial password of Party A's system </w:t>
      </w:r>
      <w:r w:rsidRPr="00A70E75">
        <w:rPr>
          <w:rFonts w:eastAsia="Arial" w:cs="Times New Roman"/>
          <w:sz w:val="21"/>
          <w:szCs w:val="21"/>
        </w:rPr>
        <w:t>according to the actual needs, and Party B has the right to set one or more accounts under this account number, and each account number is limited to one official employee of Party B.</w:t>
      </w:r>
    </w:p>
    <w:p w:rsidR="004E7ABD" w:rsidRPr="00A70E75" w:rsidRDefault="006F7571">
      <w:pPr>
        <w:spacing w:before="93"/>
        <w:ind w:firstLine="420"/>
        <w:rPr>
          <w:rFonts w:cs="Times New Roman"/>
          <w:sz w:val="21"/>
          <w:szCs w:val="21"/>
        </w:rPr>
      </w:pPr>
      <w:r w:rsidRPr="00A70E75">
        <w:rPr>
          <w:rFonts w:eastAsia="Arial" w:cs="Times New Roman"/>
          <w:sz w:val="21"/>
          <w:szCs w:val="21"/>
        </w:rPr>
        <w:t>2. Party A is responsible for managing and maintaining the system and it</w:t>
      </w:r>
      <w:r w:rsidRPr="00A70E75">
        <w:rPr>
          <w:rFonts w:eastAsia="Arial" w:cs="Times New Roman"/>
          <w:sz w:val="21"/>
          <w:szCs w:val="21"/>
        </w:rPr>
        <w:t>s related data content to ensure its normal operation.</w:t>
      </w:r>
      <w:r w:rsidRPr="00A70E75">
        <w:rPr>
          <w:rFonts w:eastAsia="Arial" w:cs="Times New Roman"/>
          <w:sz w:val="21"/>
          <w:szCs w:val="21"/>
        </w:rPr>
        <w:t xml:space="preserve"> In case of system risks not due to Party A, Party B shall bear the losses caused thereby independently. </w:t>
      </w:r>
    </w:p>
    <w:p w:rsidR="004E7ABD" w:rsidRPr="00A70E75" w:rsidRDefault="006F7571">
      <w:pPr>
        <w:pStyle w:val="a7"/>
        <w:spacing w:beforeLines="0" w:before="0"/>
        <w:rPr>
          <w:rFonts w:cs="Times New Roman"/>
          <w:sz w:val="21"/>
          <w:szCs w:val="21"/>
        </w:rPr>
      </w:pPr>
      <w:r w:rsidRPr="00A70E75">
        <w:rPr>
          <w:rFonts w:eastAsia="Arial" w:cs="Times New Roman"/>
          <w:sz w:val="21"/>
          <w:szCs w:val="21"/>
        </w:rPr>
        <w:t>3. Party B guarantees to provide Party A with true and accurate enterprise information, qualific</w:t>
      </w:r>
      <w:r w:rsidRPr="00A70E75">
        <w:rPr>
          <w:rFonts w:eastAsia="Arial" w:cs="Times New Roman"/>
          <w:sz w:val="21"/>
          <w:szCs w:val="21"/>
        </w:rPr>
        <w:t>ation certificates and materials for verification at the request of Party A and bear the relevant responsibilities.</w:t>
      </w:r>
    </w:p>
    <w:p w:rsidR="004E7ABD" w:rsidRPr="00A70E75" w:rsidRDefault="006F7571">
      <w:pPr>
        <w:pStyle w:val="a7"/>
        <w:spacing w:before="93"/>
        <w:rPr>
          <w:rFonts w:cs="Times New Roman"/>
          <w:b/>
          <w:bCs/>
          <w:sz w:val="21"/>
          <w:szCs w:val="21"/>
        </w:rPr>
      </w:pPr>
      <w:r w:rsidRPr="00A70E75">
        <w:rPr>
          <w:rFonts w:eastAsia="Arial" w:cs="Times New Roman"/>
          <w:sz w:val="21"/>
          <w:szCs w:val="21"/>
        </w:rPr>
        <w:t>4. Party B shall provide Party A with true, effective and real-time hotel inventory and price information (hereinafter referred to as "produ</w:t>
      </w:r>
      <w:r w:rsidRPr="00A70E75">
        <w:rPr>
          <w:rFonts w:eastAsia="Arial" w:cs="Times New Roman"/>
          <w:sz w:val="21"/>
          <w:szCs w:val="21"/>
        </w:rPr>
        <w:t>cts") by means of email and paper documents according to the price of its own hotel rooms and the actual hotel inventory, and shall be responsible for the product-related information provided.</w:t>
      </w:r>
    </w:p>
    <w:p w:rsidR="004E7ABD" w:rsidRPr="00A70E75" w:rsidRDefault="006F7571">
      <w:pPr>
        <w:pStyle w:val="a7"/>
        <w:spacing w:before="93"/>
        <w:rPr>
          <w:rFonts w:cs="Times New Roman"/>
          <w:sz w:val="21"/>
          <w:szCs w:val="21"/>
        </w:rPr>
      </w:pPr>
      <w:r w:rsidRPr="00A70E75">
        <w:rPr>
          <w:rFonts w:eastAsia="Arial" w:cs="Times New Roman"/>
          <w:sz w:val="21"/>
          <w:szCs w:val="21"/>
        </w:rPr>
        <w:t>5. Relevant product information of the hotel, such as quota inv</w:t>
      </w:r>
      <w:r w:rsidRPr="00A70E75">
        <w:rPr>
          <w:rFonts w:eastAsia="Arial" w:cs="Times New Roman"/>
          <w:sz w:val="21"/>
          <w:szCs w:val="21"/>
        </w:rPr>
        <w:t>entory, extra beds, children's age regulations, network, catering, deadline of quota, cancellation rules, order information change rules, etc., shall be specified by Party B in the product-related information sent.</w:t>
      </w:r>
      <w:r w:rsidRPr="00A70E75">
        <w:rPr>
          <w:rFonts w:eastAsia="Arial" w:cs="Times New Roman"/>
          <w:sz w:val="21"/>
          <w:szCs w:val="21"/>
        </w:rPr>
        <w:t xml:space="preserve"> Party B shall bear the losses of Party A </w:t>
      </w:r>
      <w:r w:rsidRPr="00A70E75">
        <w:rPr>
          <w:rFonts w:eastAsia="Arial" w:cs="Times New Roman"/>
          <w:sz w:val="21"/>
          <w:szCs w:val="21"/>
        </w:rPr>
        <w:t>caused by errors in product information provided by Party B, including false, outdated and incomplete information.</w:t>
      </w:r>
    </w:p>
    <w:p w:rsidR="004E7ABD" w:rsidRPr="00A70E75" w:rsidRDefault="006F7571">
      <w:pPr>
        <w:pStyle w:val="Bodytext1"/>
        <w:tabs>
          <w:tab w:val="left" w:pos="488"/>
        </w:tabs>
        <w:spacing w:before="93" w:line="410" w:lineRule="exact"/>
        <w:ind w:firstLine="420"/>
        <w:rPr>
          <w:rFonts w:ascii="Times New Roman" w:hAnsi="Times New Roman" w:cs="Times New Roman"/>
          <w:color w:val="000000"/>
          <w:sz w:val="21"/>
          <w:szCs w:val="21"/>
          <w:lang w:val="en-US" w:eastAsia="zh-CN"/>
        </w:rPr>
      </w:pPr>
      <w:r w:rsidRPr="00A70E75">
        <w:rPr>
          <w:rFonts w:ascii="Times New Roman" w:eastAsia="Arial" w:hAnsi="Times New Roman" w:cs="Times New Roman"/>
          <w:color w:val="000000"/>
          <w:sz w:val="21"/>
          <w:szCs w:val="21"/>
          <w:lang w:val="en-US" w:eastAsia="zh-CN"/>
        </w:rPr>
        <w:lastRenderedPageBreak/>
        <w:t>6. In case of cessation of sale, Party B shall promptly notify Party A of the specific information of cessation of sale by means of email, gr</w:t>
      </w:r>
      <w:r w:rsidRPr="00A70E75">
        <w:rPr>
          <w:rFonts w:ascii="Times New Roman" w:eastAsia="Arial" w:hAnsi="Times New Roman" w:cs="Times New Roman"/>
          <w:color w:val="000000"/>
          <w:sz w:val="21"/>
          <w:szCs w:val="21"/>
          <w:lang w:val="en-US" w:eastAsia="zh-CN"/>
        </w:rPr>
        <w:t>oup chat, etc., and Party A shall immediately reply and confirm on the same communication platform. If Party A fails to do so for other reasons, Party B shall make sure to notify Party A immediately after the information of cessation of sale by telephone.</w:t>
      </w:r>
    </w:p>
    <w:p w:rsidR="004E7ABD" w:rsidRPr="00A70E75" w:rsidRDefault="004E7ABD">
      <w:pPr>
        <w:pStyle w:val="a7"/>
        <w:spacing w:before="93"/>
        <w:rPr>
          <w:rFonts w:cs="Times New Roman"/>
          <w:sz w:val="21"/>
          <w:szCs w:val="21"/>
        </w:rPr>
      </w:pPr>
    </w:p>
    <w:p w:rsidR="004E7ABD" w:rsidRPr="00A70E75" w:rsidRDefault="006F7571">
      <w:pPr>
        <w:pStyle w:val="a7"/>
        <w:spacing w:before="93"/>
        <w:rPr>
          <w:rFonts w:cs="Times New Roman"/>
          <w:sz w:val="21"/>
          <w:szCs w:val="21"/>
        </w:rPr>
      </w:pPr>
      <w:r w:rsidRPr="00A70E75">
        <w:rPr>
          <w:rFonts w:eastAsia="Arial" w:cs="Times New Roman"/>
          <w:sz w:val="21"/>
          <w:szCs w:val="21"/>
        </w:rPr>
        <w:t>7. If both parties cannot perform the agreement as agreed in case of force majeure such as war, natural disasters, government actions and flight cancellation, neither party shall be liable</w:t>
      </w:r>
      <w:r w:rsidRPr="00A70E75">
        <w:rPr>
          <w:rFonts w:eastAsia="Arial" w:cs="Times New Roman"/>
          <w:sz w:val="21"/>
          <w:szCs w:val="21"/>
        </w:rPr>
        <w:t xml:space="preserve"> for the any losses caused by such force majeure.</w:t>
      </w:r>
    </w:p>
    <w:p w:rsidR="004E7ABD" w:rsidRPr="00A70E75" w:rsidRDefault="006F7571" w:rsidP="00A70E75">
      <w:pPr>
        <w:pStyle w:val="1"/>
        <w:ind w:firstLine="482"/>
      </w:pPr>
      <w:r w:rsidRPr="00A70E75">
        <w:t>Others</w:t>
      </w:r>
    </w:p>
    <w:p w:rsidR="004E7ABD" w:rsidRPr="00A70E75" w:rsidRDefault="006F7571">
      <w:pPr>
        <w:spacing w:before="93"/>
        <w:ind w:firstLine="420"/>
        <w:rPr>
          <w:rFonts w:cs="Times New Roman"/>
          <w:bCs/>
          <w:sz w:val="21"/>
          <w:szCs w:val="21"/>
        </w:rPr>
      </w:pPr>
      <w:r w:rsidRPr="00A70E75">
        <w:rPr>
          <w:rFonts w:eastAsia="Arial" w:cs="Times New Roman"/>
          <w:bCs/>
          <w:sz w:val="21"/>
          <w:szCs w:val="21"/>
        </w:rPr>
        <w:t>1. The term of cooperation between both parties is from [          ] to [             ].</w:t>
      </w:r>
    </w:p>
    <w:p w:rsidR="004E7ABD" w:rsidRPr="00A70E75" w:rsidRDefault="006F7571">
      <w:pPr>
        <w:spacing w:before="93"/>
        <w:ind w:firstLine="420"/>
        <w:rPr>
          <w:rFonts w:cs="Times New Roman"/>
          <w:sz w:val="21"/>
          <w:szCs w:val="21"/>
        </w:rPr>
      </w:pPr>
      <w:r w:rsidRPr="00A70E75">
        <w:rPr>
          <w:rFonts w:eastAsia="Arial" w:cs="Times New Roman"/>
          <w:sz w:val="21"/>
          <w:szCs w:val="21"/>
        </w:rPr>
        <w:t xml:space="preserve">2. In case of any dispute arising from the performance of this agreement, both parties agree to submit the </w:t>
      </w:r>
      <w:r w:rsidRPr="00A70E75">
        <w:rPr>
          <w:rFonts w:eastAsia="Arial" w:cs="Times New Roman"/>
          <w:sz w:val="21"/>
          <w:szCs w:val="21"/>
        </w:rPr>
        <w:t>dispute to the people's court in the locality of Party A.</w:t>
      </w:r>
    </w:p>
    <w:p w:rsidR="004E7ABD" w:rsidRPr="00A70E75" w:rsidRDefault="006F7571">
      <w:pPr>
        <w:spacing w:before="93"/>
        <w:ind w:firstLine="420"/>
        <w:rPr>
          <w:rFonts w:cs="Times New Roman"/>
          <w:sz w:val="21"/>
          <w:szCs w:val="21"/>
        </w:rPr>
      </w:pPr>
      <w:r w:rsidRPr="00A70E75">
        <w:rPr>
          <w:rFonts w:eastAsia="Arial" w:cs="Times New Roman"/>
          <w:sz w:val="21"/>
          <w:szCs w:val="21"/>
        </w:rPr>
        <w:t>3. This agreement is made in duplicate, with each party holding one copy, with the same legal effect.</w:t>
      </w:r>
      <w:r w:rsidRPr="00A70E75">
        <w:rPr>
          <w:rFonts w:eastAsia="Arial" w:cs="Times New Roman"/>
          <w:sz w:val="21"/>
          <w:szCs w:val="21"/>
        </w:rPr>
        <w:t xml:space="preserve"> This agreement shall come into effect after being sealed or signed by both parties.</w:t>
      </w:r>
    </w:p>
    <w:p w:rsidR="004E7ABD" w:rsidRPr="00A70E75" w:rsidRDefault="004E7ABD">
      <w:pPr>
        <w:numPr>
          <w:ilvl w:val="12"/>
          <w:numId w:val="0"/>
        </w:numPr>
        <w:spacing w:before="93"/>
        <w:rPr>
          <w:rFonts w:cs="Times New Roman"/>
          <w:sz w:val="21"/>
          <w:szCs w:val="21"/>
        </w:rPr>
      </w:pPr>
    </w:p>
    <w:p w:rsidR="004E7ABD" w:rsidRPr="00A70E75" w:rsidRDefault="004E7ABD">
      <w:pPr>
        <w:numPr>
          <w:ilvl w:val="12"/>
          <w:numId w:val="0"/>
        </w:numPr>
        <w:spacing w:before="93"/>
        <w:rPr>
          <w:rFonts w:cs="Times New Roman"/>
          <w:b/>
          <w:bCs/>
          <w:sz w:val="21"/>
          <w:szCs w:val="21"/>
        </w:rPr>
      </w:pPr>
    </w:p>
    <w:p w:rsidR="004E7ABD" w:rsidRPr="00A70E75" w:rsidRDefault="006F7571">
      <w:pPr>
        <w:spacing w:before="93"/>
        <w:ind w:firstLine="420"/>
        <w:rPr>
          <w:rFonts w:cs="Times New Roman"/>
          <w:sz w:val="21"/>
          <w:szCs w:val="21"/>
        </w:rPr>
      </w:pPr>
      <w:r w:rsidRPr="00A70E75">
        <w:rPr>
          <w:rFonts w:eastAsia="Arial" w:cs="Times New Roman"/>
          <w:sz w:val="21"/>
          <w:szCs w:val="21"/>
        </w:rPr>
        <w:t>Party A (s</w:t>
      </w:r>
      <w:r w:rsidRPr="00A70E75">
        <w:rPr>
          <w:rFonts w:eastAsia="Arial" w:cs="Times New Roman"/>
          <w:sz w:val="21"/>
          <w:szCs w:val="21"/>
        </w:rPr>
        <w:t>eal):                                   Party B (seal):</w:t>
      </w:r>
    </w:p>
    <w:p w:rsidR="004E7ABD" w:rsidRPr="00A70E75" w:rsidRDefault="006F7571">
      <w:pPr>
        <w:spacing w:before="93"/>
        <w:ind w:firstLine="420"/>
        <w:rPr>
          <w:rFonts w:cs="Times New Roman"/>
          <w:sz w:val="21"/>
          <w:szCs w:val="21"/>
        </w:rPr>
      </w:pPr>
      <w:r w:rsidRPr="00A70E75">
        <w:rPr>
          <w:rFonts w:eastAsia="Arial" w:cs="Times New Roman"/>
          <w:sz w:val="21"/>
          <w:szCs w:val="21"/>
        </w:rPr>
        <w:t xml:space="preserve">Authorized representative:              </w:t>
      </w:r>
      <w:r w:rsidR="00A70E75">
        <w:rPr>
          <w:rFonts w:eastAsia="Arial" w:cs="Times New Roman"/>
          <w:sz w:val="21"/>
          <w:szCs w:val="21"/>
        </w:rPr>
        <w:t xml:space="preserve">           </w:t>
      </w:r>
      <w:r w:rsidRPr="00A70E75">
        <w:rPr>
          <w:rFonts w:eastAsia="Arial" w:cs="Times New Roman"/>
          <w:sz w:val="21"/>
          <w:szCs w:val="21"/>
        </w:rPr>
        <w:t>Authorized representative:</w:t>
      </w:r>
    </w:p>
    <w:p w:rsidR="004E7ABD" w:rsidRPr="00A70E75" w:rsidRDefault="006F7571">
      <w:pPr>
        <w:spacing w:before="93"/>
        <w:ind w:firstLine="420"/>
        <w:rPr>
          <w:rFonts w:cs="Times New Roman"/>
          <w:sz w:val="21"/>
          <w:szCs w:val="21"/>
        </w:rPr>
      </w:pPr>
      <w:r w:rsidRPr="00A70E75">
        <w:rPr>
          <w:rFonts w:eastAsia="Arial" w:cs="Times New Roman"/>
          <w:sz w:val="21"/>
          <w:szCs w:val="21"/>
        </w:rPr>
        <w:t xml:space="preserve">Date            </w:t>
      </w:r>
      <w:r w:rsidR="00A70E75">
        <w:rPr>
          <w:rFonts w:eastAsia="Arial" w:cs="Times New Roman"/>
          <w:sz w:val="21"/>
          <w:szCs w:val="21"/>
        </w:rPr>
        <w:t xml:space="preserve">                              </w:t>
      </w:r>
      <w:r w:rsidRPr="00A70E75">
        <w:rPr>
          <w:rFonts w:eastAsia="Arial" w:cs="Times New Roman"/>
          <w:sz w:val="21"/>
          <w:szCs w:val="21"/>
        </w:rPr>
        <w:t xml:space="preserve"> </w:t>
      </w:r>
      <w:r w:rsidR="00A70E75">
        <w:rPr>
          <w:rFonts w:eastAsia="Arial" w:cs="Times New Roman"/>
          <w:sz w:val="21"/>
          <w:szCs w:val="21"/>
        </w:rPr>
        <w:t>Date</w:t>
      </w:r>
      <w:bookmarkStart w:id="0" w:name="_GoBack"/>
      <w:bookmarkEnd w:id="0"/>
    </w:p>
    <w:p w:rsidR="004E7ABD" w:rsidRPr="00A70E75" w:rsidRDefault="004E7ABD">
      <w:pPr>
        <w:spacing w:before="93"/>
        <w:ind w:firstLine="420"/>
        <w:rPr>
          <w:rFonts w:cs="Times New Roman"/>
          <w:sz w:val="21"/>
          <w:szCs w:val="21"/>
        </w:rPr>
      </w:pPr>
    </w:p>
    <w:p w:rsidR="004E7ABD" w:rsidRPr="00A70E75" w:rsidRDefault="004E7ABD">
      <w:pPr>
        <w:spacing w:before="93"/>
        <w:ind w:firstLine="480"/>
        <w:rPr>
          <w:rFonts w:cs="Times New Roman"/>
        </w:rPr>
      </w:pPr>
    </w:p>
    <w:p w:rsidR="004E7ABD" w:rsidRPr="00A70E75" w:rsidRDefault="004E7ABD">
      <w:pPr>
        <w:spacing w:before="93"/>
        <w:ind w:firstLine="480"/>
        <w:rPr>
          <w:rFonts w:cs="Times New Roman"/>
        </w:rPr>
      </w:pPr>
    </w:p>
    <w:p w:rsidR="004E7ABD" w:rsidRPr="00A70E75" w:rsidRDefault="004E7ABD">
      <w:pPr>
        <w:spacing w:before="93"/>
        <w:ind w:firstLine="480"/>
        <w:rPr>
          <w:rFonts w:cs="Times New Roman"/>
        </w:rPr>
      </w:pPr>
    </w:p>
    <w:sectPr w:rsidR="004E7ABD" w:rsidRPr="00A70E75">
      <w:headerReference w:type="even" r:id="rId8"/>
      <w:headerReference w:type="default" r:id="rId9"/>
      <w:foot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571" w:rsidRDefault="006F7571">
      <w:pPr>
        <w:spacing w:before="72" w:line="240" w:lineRule="auto"/>
        <w:ind w:firstLine="480"/>
      </w:pPr>
      <w:r>
        <w:separator/>
      </w:r>
    </w:p>
  </w:endnote>
  <w:endnote w:type="continuationSeparator" w:id="0">
    <w:p w:rsidR="006F7571" w:rsidRDefault="006F7571">
      <w:pPr>
        <w:spacing w:before="72"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ABD" w:rsidRDefault="006F7571" w:rsidP="00A70E7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E7ABD" w:rsidRPr="00A70E75" w:rsidRDefault="006F7571" w:rsidP="00A70E75">
                          <w:pPr>
                            <w:pStyle w:val="a3"/>
                          </w:pPr>
                          <w:r w:rsidRPr="00A70E75">
                            <w:t xml:space="preserve">Page </w:t>
                          </w:r>
                          <w:r w:rsidRPr="00A70E75">
                            <w:fldChar w:fldCharType="begin"/>
                          </w:r>
                          <w:r w:rsidRPr="00A70E75">
                            <w:instrText xml:space="preserve"> PAGE  \* MERGEFORMAT </w:instrText>
                          </w:r>
                          <w:r w:rsidRPr="00A70E75">
                            <w:fldChar w:fldCharType="separate"/>
                          </w:r>
                          <w:r w:rsidR="00A70E75">
                            <w:rPr>
                              <w:noProof/>
                            </w:rPr>
                            <w:t>5</w:t>
                          </w:r>
                          <w:r w:rsidRPr="00A70E75">
                            <w:fldChar w:fldCharType="end"/>
                          </w:r>
                          <w:r w:rsidRPr="00A70E75">
                            <w:t xml:space="preserve"> of </w:t>
                          </w:r>
                          <w:r w:rsidRPr="00A70E75">
                            <w:fldChar w:fldCharType="begin"/>
                          </w:r>
                          <w:r w:rsidRPr="00A70E75">
                            <w:instrText xml:space="preserve"> NUMPAGES  \* MERGEFORMAT </w:instrText>
                          </w:r>
                          <w:r w:rsidRPr="00A70E75">
                            <w:fldChar w:fldCharType="separate"/>
                          </w:r>
                          <w:r w:rsidR="00A70E75">
                            <w:rPr>
                              <w:noProof/>
                            </w:rPr>
                            <w:t>5</w:t>
                          </w:r>
                          <w:r w:rsidRPr="00A70E75">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4E7ABD" w:rsidRPr="00A70E75" w:rsidRDefault="006F7571" w:rsidP="00A70E75">
                    <w:pPr>
                      <w:pStyle w:val="a3"/>
                    </w:pPr>
                    <w:r w:rsidRPr="00A70E75">
                      <w:t xml:space="preserve">Page </w:t>
                    </w:r>
                    <w:r w:rsidRPr="00A70E75">
                      <w:fldChar w:fldCharType="begin"/>
                    </w:r>
                    <w:r w:rsidRPr="00A70E75">
                      <w:instrText xml:space="preserve"> PAGE  \* MERGEFORMAT </w:instrText>
                    </w:r>
                    <w:r w:rsidRPr="00A70E75">
                      <w:fldChar w:fldCharType="separate"/>
                    </w:r>
                    <w:r w:rsidR="00A70E75">
                      <w:rPr>
                        <w:noProof/>
                      </w:rPr>
                      <w:t>5</w:t>
                    </w:r>
                    <w:r w:rsidRPr="00A70E75">
                      <w:fldChar w:fldCharType="end"/>
                    </w:r>
                    <w:r w:rsidRPr="00A70E75">
                      <w:t xml:space="preserve"> of </w:t>
                    </w:r>
                    <w:r w:rsidRPr="00A70E75">
                      <w:fldChar w:fldCharType="begin"/>
                    </w:r>
                    <w:r w:rsidRPr="00A70E75">
                      <w:instrText xml:space="preserve"> NUMPAGES  \* MERGEFORMAT </w:instrText>
                    </w:r>
                    <w:r w:rsidRPr="00A70E75">
                      <w:fldChar w:fldCharType="separate"/>
                    </w:r>
                    <w:r w:rsidR="00A70E75">
                      <w:rPr>
                        <w:noProof/>
                      </w:rPr>
                      <w:t>5</w:t>
                    </w:r>
                    <w:r w:rsidRPr="00A70E75">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571" w:rsidRDefault="006F7571">
      <w:pPr>
        <w:spacing w:before="72"/>
        <w:ind w:firstLine="480"/>
      </w:pPr>
      <w:r>
        <w:separator/>
      </w:r>
    </w:p>
  </w:footnote>
  <w:footnote w:type="continuationSeparator" w:id="0">
    <w:p w:rsidR="006F7571" w:rsidRDefault="006F7571">
      <w:pPr>
        <w:spacing w:before="72"/>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E75" w:rsidRDefault="00A70E75">
    <w:pPr>
      <w:pStyle w:val="a4"/>
      <w:spacing w:before="7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ABD" w:rsidRDefault="006F7571">
    <w:pPr>
      <w:pStyle w:val="a4"/>
      <w:tabs>
        <w:tab w:val="clear" w:pos="8306"/>
        <w:tab w:val="right" w:pos="7513"/>
      </w:tabs>
      <w:spacing w:before="72"/>
      <w:ind w:leftChars="-750" w:left="-1800" w:rightChars="-732" w:right="-1757" w:firstLineChars="0" w:firstLine="0"/>
    </w:pPr>
    <w:r>
      <w:rPr>
        <w:noProof/>
      </w:rPr>
      <w:drawing>
        <wp:anchor distT="0" distB="0" distL="114300" distR="114300" simplePos="0" relativeHeight="251658240" behindDoc="0" locked="0" layoutInCell="1" allowOverlap="1">
          <wp:simplePos x="0" y="0"/>
          <wp:positionH relativeFrom="column">
            <wp:posOffset>-1123950</wp:posOffset>
          </wp:positionH>
          <wp:positionV relativeFrom="paragraph">
            <wp:posOffset>-74930</wp:posOffset>
          </wp:positionV>
          <wp:extent cx="7543800" cy="1047750"/>
          <wp:effectExtent l="0" t="0" r="0" b="1905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543800" cy="1047750"/>
                  </a:xfrm>
                  <a:prstGeom prst="rect">
                    <a:avLst/>
                  </a:prstGeom>
                </pic:spPr>
              </pic:pic>
            </a:graphicData>
          </a:graphic>
        </wp:anchor>
      </w:drawing>
    </w:r>
    <w:r>
      <w:rPr>
        <w:noProof/>
      </w:rPr>
      <w:drawing>
        <wp:inline distT="0" distB="0" distL="0" distR="0">
          <wp:extent cx="7534275" cy="95694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8798564" cy="1117898"/>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E75" w:rsidRDefault="00A70E75">
    <w:pPr>
      <w:pStyle w:val="a4"/>
      <w:spacing w:before="7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441D8"/>
    <w:multiLevelType w:val="multilevel"/>
    <w:tmpl w:val="084441D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0216F12"/>
    <w:multiLevelType w:val="multilevel"/>
    <w:tmpl w:val="D83C2B30"/>
    <w:lvl w:ilvl="0">
      <w:start w:val="1"/>
      <w:numFmt w:val="decimal"/>
      <w:pStyle w:val="1"/>
      <w:lvlText w:val="Article %1"/>
      <w:lvlJc w:val="left"/>
      <w:pPr>
        <w:ind w:left="845" w:hanging="42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1120AB0"/>
    <w:multiLevelType w:val="multilevel"/>
    <w:tmpl w:val="11120AB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2E8566AB"/>
    <w:multiLevelType w:val="multilevel"/>
    <w:tmpl w:val="14566ADC"/>
    <w:lvl w:ilvl="0">
      <w:start w:val="1"/>
      <w:numFmt w:val="upperRoman"/>
      <w:lvlText w:val="（%1）"/>
      <w:lvlJc w:val="left"/>
      <w:pPr>
        <w:ind w:left="900" w:hanging="420"/>
      </w:pPr>
      <w:rPr>
        <w:rFonts w:ascii="Times New Roman" w:eastAsia="仿宋_GB2312" w:hAnsi="Times New Roman" w:cs="Times New Roman" w:hint="default"/>
        <w:sz w:val="28"/>
        <w:szCs w:val="28"/>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325C40FF"/>
    <w:multiLevelType w:val="multilevel"/>
    <w:tmpl w:val="EAD44A5A"/>
    <w:lvl w:ilvl="0">
      <w:start w:val="1"/>
      <w:numFmt w:val="decimal"/>
      <w:lvlText w:val="%1."/>
      <w:lvlJc w:val="left"/>
      <w:pPr>
        <w:ind w:left="840" w:hanging="420"/>
      </w:pPr>
      <w:rPr>
        <w:rFonts w:ascii="Times New Roman" w:eastAsia="Arial" w:hAnsi="Times New Roman" w:cs="Times New Roma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79F20BD9"/>
    <w:multiLevelType w:val="multilevel"/>
    <w:tmpl w:val="79F20BD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MWVjYTNkNmY0NGVhMzcwZDVkODRmODNkN2Y0ZGYifQ=="/>
  </w:docVars>
  <w:rsids>
    <w:rsidRoot w:val="7BBF8E4F"/>
    <w:rsid w:val="7BBF8E4F"/>
    <w:rsid w:val="9FFF5EEB"/>
    <w:rsid w:val="FF7F5936"/>
    <w:rsid w:val="FFF595BD"/>
    <w:rsid w:val="004E7ABD"/>
    <w:rsid w:val="006F7571"/>
    <w:rsid w:val="00A70E75"/>
    <w:rsid w:val="119D7312"/>
    <w:rsid w:val="246F7FFD"/>
    <w:rsid w:val="2FFD03B0"/>
    <w:rsid w:val="511175AA"/>
    <w:rsid w:val="5BCE6FF9"/>
    <w:rsid w:val="60FB3789"/>
    <w:rsid w:val="778D5050"/>
    <w:rsid w:val="7BBF8E4F"/>
    <w:rsid w:val="7F361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4F3BEE-3EC1-41C4-AB2F-ED17A7FE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uiPriority="10"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beforeLines="30" w:before="30" w:line="300" w:lineRule="auto"/>
      <w:ind w:firstLineChars="200" w:firstLine="200"/>
      <w:jc w:val="both"/>
    </w:pPr>
    <w:rPr>
      <w:rFonts w:ascii="Times New Roman" w:eastAsia="宋体" w:hAnsi="Times New Roman"/>
      <w:kern w:val="2"/>
      <w:sz w:val="24"/>
      <w:szCs w:val="22"/>
      <w:lang w:eastAsia="zh-CN"/>
    </w:rPr>
  </w:style>
  <w:style w:type="paragraph" w:styleId="1">
    <w:name w:val="heading 1"/>
    <w:basedOn w:val="a"/>
    <w:next w:val="a"/>
    <w:link w:val="1Char"/>
    <w:autoRedefine/>
    <w:uiPriority w:val="9"/>
    <w:qFormat/>
    <w:rsid w:val="00A70E75"/>
    <w:pPr>
      <w:keepNext/>
      <w:keepLines/>
      <w:numPr>
        <w:numId w:val="1"/>
      </w:numPr>
      <w:spacing w:beforeLines="100" w:before="312"/>
      <w:ind w:firstLineChars="0"/>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rsid w:val="00A70E75"/>
    <w:pPr>
      <w:tabs>
        <w:tab w:val="center" w:pos="4153"/>
        <w:tab w:val="right" w:pos="8306"/>
      </w:tabs>
      <w:snapToGrid w:val="0"/>
      <w:spacing w:before="72" w:line="240" w:lineRule="auto"/>
      <w:ind w:firstLine="360"/>
      <w:jc w:val="left"/>
    </w:pPr>
    <w:rPr>
      <w:rFonts w:eastAsia="Arial" w:cs="Times New Roman"/>
      <w:color w:val="000000"/>
      <w:sz w:val="18"/>
      <w:szCs w:val="18"/>
    </w:rPr>
  </w:style>
  <w:style w:type="paragraph" w:styleId="a4">
    <w:name w:val="header"/>
    <w:basedOn w:val="a"/>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5">
    <w:name w:val="Title"/>
    <w:basedOn w:val="a"/>
    <w:next w:val="a"/>
    <w:autoRedefine/>
    <w:uiPriority w:val="10"/>
    <w:qFormat/>
    <w:pPr>
      <w:spacing w:beforeLines="0" w:before="0" w:line="720" w:lineRule="auto"/>
      <w:ind w:firstLineChars="0" w:firstLine="0"/>
      <w:jc w:val="center"/>
      <w:outlineLvl w:val="0"/>
    </w:pPr>
    <w:rPr>
      <w:rFonts w:asciiTheme="majorHAnsi" w:hAnsiTheme="majorHAnsi" w:cstheme="majorBidi"/>
      <w:b/>
      <w:bCs/>
      <w:sz w:val="36"/>
      <w:szCs w:val="32"/>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420"/>
    </w:pPr>
  </w:style>
  <w:style w:type="character" w:customStyle="1" w:styleId="1Char">
    <w:name w:val="标题 1 Char"/>
    <w:basedOn w:val="a0"/>
    <w:link w:val="1"/>
    <w:autoRedefine/>
    <w:uiPriority w:val="9"/>
    <w:qFormat/>
    <w:rsid w:val="00A70E75"/>
    <w:rPr>
      <w:rFonts w:ascii="Times New Roman" w:eastAsia="宋体" w:hAnsi="Times New Roman"/>
      <w:b/>
      <w:bCs/>
      <w:kern w:val="44"/>
      <w:sz w:val="24"/>
      <w:szCs w:val="44"/>
      <w:lang w:eastAsia="zh-CN"/>
    </w:rPr>
  </w:style>
  <w:style w:type="table" w:customStyle="1" w:styleId="10">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pPr>
      <w:spacing w:after="40" w:line="410" w:lineRule="auto"/>
    </w:pPr>
    <w:rPr>
      <w:rFonts w:ascii="宋体" w:hAnsi="宋体" w:cs="宋体"/>
      <w:sz w:val="20"/>
      <w:szCs w:val="20"/>
      <w:lang w:val="zh-TW" w:eastAsia="zh-TW" w:bidi="zh-TW"/>
    </w:rPr>
  </w:style>
  <w:style w:type="paragraph" w:customStyle="1" w:styleId="Headerorfooter1">
    <w:name w:val="Header or footer|1"/>
    <w:basedOn w:val="a"/>
    <w:qFormat/>
    <w:pPr>
      <w:spacing w:line="228" w:lineRule="exac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1325</Words>
  <Characters>7557</Characters>
  <Application>Microsoft Office Word</Application>
  <DocSecurity>0</DocSecurity>
  <Lines>62</Lines>
  <Paragraphs>17</Paragraphs>
  <ScaleCrop>false</ScaleCrop>
  <Company/>
  <LinksUpToDate>false</LinksUpToDate>
  <CharactersWithSpaces>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冯冯冯</dc:creator>
  <cp:lastModifiedBy>Windows 用户</cp:lastModifiedBy>
  <cp:revision>3</cp:revision>
  <dcterms:created xsi:type="dcterms:W3CDTF">2024-03-22T04:04:00Z</dcterms:created>
  <dcterms:modified xsi:type="dcterms:W3CDTF">2025-04-29T02:31:00Z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41E0FFD50E2248B0969F5952240CB368_13</vt:lpwstr>
  </property>
  <property fmtid="{D5CDD505-2E9C-101B-9397-08002B2CF9AE}" pid="3" name="KSOProductBuildVer">
    <vt:lpwstr>2052-12.1.0.20784</vt:lpwstr>
  </property>
  <property fmtid="{D5CDD505-2E9C-101B-9397-08002B2CF9AE}" pid="4" name="KSOTemplateDocerSaveRecord">
    <vt:lpwstr>eyJoZGlkIjoiZGFjYzY5MWU3ZDVjYmIzMTVjOWNhMWViODc3YzIzOTAiLCJ1c2VySWQiOiIxMDEwNTYxOTY1In0=</vt:lpwstr>
  </property>
</Properties>
</file>